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附件2 </w:t>
      </w:r>
      <w:r>
        <w:rPr>
          <w:rFonts w:hint="eastAsia" w:ascii="宋体" w:hAnsi="宋体" w:eastAsia="宋体" w:cs="宋体"/>
          <w:color w:val="000000"/>
          <w:sz w:val="2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2020年中央财政专项扶贫资金(奖励资金)任务清单</w:t>
      </w:r>
    </w:p>
    <w:tbl>
      <w:tblPr>
        <w:tblStyle w:val="4"/>
        <w:tblW w:w="582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8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  <w:t>项目单位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  <w:t>约束性任务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濉溪</w:t>
            </w:r>
            <w:r>
              <w:rPr>
                <w:rFonts w:hint="eastAsia" w:ascii="仿宋_GB2312" w:eastAsia="仿宋_GB2312"/>
                <w:sz w:val="28"/>
                <w:szCs w:val="28"/>
              </w:rPr>
              <w:t>镇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溪口镇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里心镇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黄埠乡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客坊乡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黄坊乡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溪源乡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7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均口镇</w:t>
            </w:r>
          </w:p>
        </w:tc>
        <w:tc>
          <w:tcPr>
            <w:tcW w:w="4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宋体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</w:t>
            </w:r>
            <w:r>
              <w:rPr>
                <w:rFonts w:hint="eastAsia" w:ascii="仿宋_GB2312" w:eastAsia="仿宋_GB2312"/>
                <w:sz w:val="28"/>
                <w:szCs w:val="28"/>
              </w:rPr>
              <w:t>绕脱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攻坚目标，实施精准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扶贫精</w:t>
            </w:r>
            <w:r>
              <w:rPr>
                <w:rFonts w:hint="eastAsia" w:ascii="仿宋_GB2312" w:eastAsia="仿宋_GB2312"/>
                <w:sz w:val="28"/>
                <w:szCs w:val="28"/>
              </w:rPr>
              <w:t>准脱贫项目，主要用于支持具备发展产业条件和劳动能力的监测对象落实产业扶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与就业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帮扶</w:t>
            </w:r>
            <w:r>
              <w:rPr>
                <w:rFonts w:hint="eastAsia" w:ascii="仿宋_GB2312" w:eastAsia="仿宋_GB2312"/>
                <w:sz w:val="28"/>
                <w:szCs w:val="28"/>
              </w:rPr>
              <w:t>指施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，帮助其</w:t>
            </w:r>
            <w:r>
              <w:rPr>
                <w:rFonts w:hint="eastAsia" w:ascii="仿宋_GB2312" w:eastAsia="仿宋_GB2312"/>
                <w:sz w:val="28"/>
                <w:szCs w:val="28"/>
              </w:rPr>
              <w:t>生产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就业恢复，确保其稳定脱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、防止返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贫。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196C"/>
    <w:rsid w:val="00082181"/>
    <w:rsid w:val="01BF4318"/>
    <w:rsid w:val="04451DC7"/>
    <w:rsid w:val="09950F66"/>
    <w:rsid w:val="0AF70B00"/>
    <w:rsid w:val="0DF822BD"/>
    <w:rsid w:val="11F5085C"/>
    <w:rsid w:val="15F26268"/>
    <w:rsid w:val="1CED5B4F"/>
    <w:rsid w:val="1FCD3647"/>
    <w:rsid w:val="21D1684E"/>
    <w:rsid w:val="243A57AD"/>
    <w:rsid w:val="260D4E53"/>
    <w:rsid w:val="275728C7"/>
    <w:rsid w:val="2B22359D"/>
    <w:rsid w:val="2C120EA9"/>
    <w:rsid w:val="2CA77191"/>
    <w:rsid w:val="31780823"/>
    <w:rsid w:val="31982760"/>
    <w:rsid w:val="3BD34F4D"/>
    <w:rsid w:val="3DFD116B"/>
    <w:rsid w:val="421B2F88"/>
    <w:rsid w:val="435A07E3"/>
    <w:rsid w:val="43F2616C"/>
    <w:rsid w:val="4456196C"/>
    <w:rsid w:val="46635C73"/>
    <w:rsid w:val="51896780"/>
    <w:rsid w:val="59343C14"/>
    <w:rsid w:val="5DD169D1"/>
    <w:rsid w:val="5FC95483"/>
    <w:rsid w:val="61DA2412"/>
    <w:rsid w:val="671D5027"/>
    <w:rsid w:val="68830338"/>
    <w:rsid w:val="6C5D2019"/>
    <w:rsid w:val="76DA0F98"/>
    <w:rsid w:val="78496619"/>
    <w:rsid w:val="7BDA0A38"/>
    <w:rsid w:val="7D1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2020-06-10T08:18:00Z</dcterms:created>
  <dc:creator>Administrator</dc:creator>
  <cp:lastModifiedBy>Administrator</cp:lastModifiedBy>
  <cp:lastPrinted>2020-06-11T07:51:00Z</cp:lastPrinted>
  <dcterms:modified xsi:type="dcterms:W3CDTF">2020-06-16T09:44:27Z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