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宋体" w:hAnsi="等线" w:cs="Times New Roman"/>
          <w:kern w:val="0"/>
          <w:sz w:val="20"/>
        </w:rPr>
      </w:pPr>
    </w:p>
    <w:p w:rsidR="005F20FA" w:rsidRDefault="005F20FA">
      <w:pPr>
        <w:autoSpaceDE w:val="0"/>
        <w:autoSpaceDN w:val="0"/>
        <w:adjustRightInd w:val="0"/>
        <w:spacing w:line="200" w:lineRule="exact"/>
        <w:jc w:val="left"/>
        <w:rPr>
          <w:rFonts w:ascii="Times New Roman" w:eastAsia="Times New Roman" w:hAnsi="等线" w:cs="Times New Roman"/>
          <w:kern w:val="0"/>
          <w:sz w:val="20"/>
        </w:rPr>
      </w:pPr>
    </w:p>
    <w:p w:rsidR="005F20FA" w:rsidRDefault="00920DCA">
      <w:pPr>
        <w:autoSpaceDE w:val="0"/>
        <w:autoSpaceDN w:val="0"/>
        <w:adjustRightInd w:val="0"/>
        <w:spacing w:line="360" w:lineRule="auto"/>
        <w:jc w:val="center"/>
        <w:rPr>
          <w:rFonts w:ascii="宋体" w:eastAsia="宋体" w:hAnsi="宋体" w:cs="Times New Roman"/>
          <w:kern w:val="0"/>
          <w:position w:val="1"/>
          <w:sz w:val="48"/>
        </w:rPr>
      </w:pPr>
      <w:r>
        <w:rPr>
          <w:rFonts w:ascii="宋体" w:eastAsia="宋体" w:hAnsi="宋体" w:cs="Times New Roman" w:hint="eastAsia"/>
          <w:kern w:val="0"/>
          <w:position w:val="1"/>
          <w:sz w:val="48"/>
        </w:rPr>
        <w:t>建宁</w:t>
      </w:r>
      <w:r>
        <w:rPr>
          <w:rFonts w:ascii="宋体" w:eastAsia="宋体" w:hAnsi="宋体" w:cs="Times New Roman"/>
          <w:kern w:val="0"/>
          <w:position w:val="1"/>
          <w:sz w:val="48"/>
        </w:rPr>
        <w:t>县里心镇土地利用总体规划</w:t>
      </w:r>
    </w:p>
    <w:p w:rsidR="005F20FA" w:rsidRDefault="00920DCA">
      <w:pPr>
        <w:autoSpaceDE w:val="0"/>
        <w:autoSpaceDN w:val="0"/>
        <w:adjustRightInd w:val="0"/>
        <w:spacing w:line="360" w:lineRule="auto"/>
        <w:jc w:val="center"/>
        <w:rPr>
          <w:rFonts w:ascii="宋体" w:eastAsia="宋体" w:hAnsi="宋体" w:cs="Times New Roman"/>
          <w:kern w:val="0"/>
          <w:sz w:val="48"/>
        </w:rPr>
      </w:pPr>
      <w:r>
        <w:rPr>
          <w:rFonts w:ascii="宋体" w:eastAsia="宋体" w:hAnsi="宋体" w:cs="Times New Roman"/>
          <w:kern w:val="0"/>
          <w:sz w:val="48"/>
        </w:rPr>
        <w:t>（</w:t>
      </w:r>
      <w:r>
        <w:rPr>
          <w:rFonts w:ascii="宋体" w:eastAsia="宋体" w:hAnsi="宋体" w:cs="Times New Roman"/>
          <w:b/>
          <w:spacing w:val="1"/>
          <w:kern w:val="0"/>
          <w:sz w:val="48"/>
        </w:rPr>
        <w:t>2</w:t>
      </w:r>
      <w:r>
        <w:rPr>
          <w:rFonts w:ascii="宋体" w:eastAsia="宋体" w:hAnsi="宋体" w:cs="Times New Roman"/>
          <w:b/>
          <w:spacing w:val="-1"/>
          <w:kern w:val="0"/>
          <w:sz w:val="48"/>
        </w:rPr>
        <w:t>00</w:t>
      </w:r>
      <w:r>
        <w:rPr>
          <w:rFonts w:ascii="宋体" w:eastAsia="宋体" w:hAnsi="宋体" w:cs="Times New Roman"/>
          <w:b/>
          <w:spacing w:val="1"/>
          <w:kern w:val="0"/>
          <w:sz w:val="48"/>
        </w:rPr>
        <w:t>6</w:t>
      </w:r>
      <w:r>
        <w:rPr>
          <w:rFonts w:ascii="宋体" w:eastAsia="宋体" w:hAnsi="宋体" w:cs="Times New Roman"/>
          <w:b/>
          <w:spacing w:val="-1"/>
          <w:kern w:val="0"/>
          <w:sz w:val="48"/>
        </w:rPr>
        <w:t>-20</w:t>
      </w:r>
      <w:r>
        <w:rPr>
          <w:rFonts w:ascii="宋体" w:eastAsia="宋体" w:hAnsi="宋体" w:cs="Times New Roman"/>
          <w:b/>
          <w:spacing w:val="1"/>
          <w:kern w:val="0"/>
          <w:sz w:val="48"/>
        </w:rPr>
        <w:t>2</w:t>
      </w:r>
      <w:r>
        <w:rPr>
          <w:rFonts w:ascii="宋体" w:eastAsia="宋体" w:hAnsi="宋体" w:cs="Times New Roman"/>
          <w:b/>
          <w:kern w:val="0"/>
          <w:sz w:val="48"/>
        </w:rPr>
        <w:t>0</w:t>
      </w:r>
      <w:r>
        <w:rPr>
          <w:rFonts w:ascii="宋体" w:eastAsia="宋体" w:hAnsi="宋体" w:cs="Times New Roman"/>
          <w:kern w:val="0"/>
          <w:sz w:val="48"/>
        </w:rPr>
        <w:t>年）调整方案</w:t>
      </w: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Default="00CB5A0B">
      <w:pPr>
        <w:autoSpaceDE w:val="0"/>
        <w:autoSpaceDN w:val="0"/>
        <w:adjustRightInd w:val="0"/>
        <w:spacing w:line="200" w:lineRule="exact"/>
        <w:jc w:val="left"/>
        <w:rPr>
          <w:rFonts w:ascii="Microsoft JhengHei" w:hAnsi="Times New Roman" w:cs="Times New Roman"/>
          <w:kern w:val="0"/>
          <w:sz w:val="20"/>
        </w:rPr>
      </w:pPr>
    </w:p>
    <w:p w:rsidR="00CB5A0B" w:rsidRPr="00CB5A0B" w:rsidRDefault="00CB5A0B">
      <w:pPr>
        <w:autoSpaceDE w:val="0"/>
        <w:autoSpaceDN w:val="0"/>
        <w:adjustRightInd w:val="0"/>
        <w:spacing w:line="200" w:lineRule="exact"/>
        <w:jc w:val="left"/>
        <w:rPr>
          <w:rFonts w:ascii="Microsoft JhengHei" w:hAnsi="Times New Roman" w:cs="Times New Roman"/>
          <w:kern w:val="0"/>
          <w:sz w:val="20"/>
        </w:rPr>
      </w:pPr>
    </w:p>
    <w:p w:rsidR="005F20FA" w:rsidRDefault="005F20FA">
      <w:pPr>
        <w:autoSpaceDE w:val="0"/>
        <w:autoSpaceDN w:val="0"/>
        <w:adjustRightInd w:val="0"/>
        <w:spacing w:line="200" w:lineRule="exact"/>
        <w:jc w:val="left"/>
        <w:rPr>
          <w:rFonts w:ascii="Microsoft JhengHei" w:eastAsia="Microsoft JhengHei" w:hAnsi="Times New Roman" w:cs="Times New Roman"/>
          <w:kern w:val="0"/>
          <w:sz w:val="20"/>
        </w:rPr>
      </w:pPr>
    </w:p>
    <w:p w:rsidR="005F20FA" w:rsidRDefault="005F20FA">
      <w:pPr>
        <w:autoSpaceDE w:val="0"/>
        <w:autoSpaceDN w:val="0"/>
        <w:adjustRightInd w:val="0"/>
        <w:spacing w:before="11" w:line="200" w:lineRule="exact"/>
        <w:jc w:val="left"/>
        <w:rPr>
          <w:rFonts w:ascii="Microsoft JhengHei" w:eastAsia="Microsoft JhengHei" w:hAnsi="Times New Roman" w:cs="Times New Roman"/>
          <w:kern w:val="0"/>
          <w:sz w:val="20"/>
        </w:rPr>
      </w:pPr>
    </w:p>
    <w:p w:rsidR="005F20FA" w:rsidRDefault="00CB5A0B">
      <w:pPr>
        <w:autoSpaceDE w:val="0"/>
        <w:autoSpaceDN w:val="0"/>
        <w:adjustRightInd w:val="0"/>
        <w:spacing w:line="272" w:lineRule="auto"/>
        <w:ind w:left="2534" w:right="2624"/>
        <w:jc w:val="center"/>
        <w:rPr>
          <w:rFonts w:ascii="宋体" w:eastAsia="宋体" w:hAnsi="宋体" w:cs="Times New Roman"/>
          <w:w w:val="99"/>
          <w:kern w:val="0"/>
          <w:sz w:val="32"/>
        </w:rPr>
      </w:pPr>
      <w:r>
        <w:rPr>
          <w:rFonts w:ascii="宋体" w:eastAsia="宋体" w:hAnsi="宋体" w:cs="Times New Roman" w:hint="eastAsia"/>
          <w:kern w:val="0"/>
          <w:sz w:val="32"/>
        </w:rPr>
        <w:t>里心镇</w:t>
      </w:r>
      <w:r w:rsidR="00920DCA">
        <w:rPr>
          <w:rFonts w:ascii="宋体" w:eastAsia="宋体" w:hAnsi="宋体" w:cs="Times New Roman"/>
          <w:kern w:val="0"/>
          <w:sz w:val="32"/>
        </w:rPr>
        <w:t>人民政</w:t>
      </w:r>
      <w:r w:rsidR="00920DCA">
        <w:rPr>
          <w:rFonts w:ascii="宋体" w:eastAsia="宋体" w:hAnsi="宋体" w:cs="Times New Roman"/>
          <w:w w:val="99"/>
          <w:kern w:val="0"/>
          <w:sz w:val="32"/>
        </w:rPr>
        <w:t>府</w:t>
      </w:r>
    </w:p>
    <w:p w:rsidR="005F20FA" w:rsidRDefault="00920DCA">
      <w:pPr>
        <w:autoSpaceDE w:val="0"/>
        <w:autoSpaceDN w:val="0"/>
        <w:adjustRightInd w:val="0"/>
        <w:spacing w:line="272" w:lineRule="auto"/>
        <w:ind w:left="2534" w:right="2624"/>
        <w:jc w:val="center"/>
        <w:rPr>
          <w:rFonts w:ascii="宋体" w:eastAsia="宋体" w:hAnsi="宋体" w:cs="Times New Roman"/>
          <w:kern w:val="0"/>
          <w:sz w:val="32"/>
        </w:rPr>
      </w:pPr>
      <w:r>
        <w:rPr>
          <w:rFonts w:ascii="宋体" w:eastAsia="宋体" w:hAnsi="宋体" w:cs="Times New Roman"/>
          <w:kern w:val="0"/>
          <w:sz w:val="32"/>
        </w:rPr>
        <w:t>二〇一</w:t>
      </w:r>
      <w:r w:rsidR="00716D0F">
        <w:rPr>
          <w:rFonts w:ascii="宋体" w:eastAsia="宋体" w:hAnsi="宋体" w:cs="Times New Roman" w:hint="eastAsia"/>
          <w:kern w:val="0"/>
          <w:sz w:val="32"/>
        </w:rPr>
        <w:t>八</w:t>
      </w:r>
      <w:r>
        <w:rPr>
          <w:rFonts w:ascii="宋体" w:eastAsia="宋体" w:hAnsi="宋体" w:cs="Times New Roman"/>
          <w:kern w:val="0"/>
          <w:sz w:val="32"/>
        </w:rPr>
        <w:t>年</w:t>
      </w:r>
      <w:bookmarkStart w:id="0" w:name="_GoBack"/>
      <w:bookmarkEnd w:id="0"/>
      <w:r w:rsidR="00716D0F">
        <w:rPr>
          <w:rFonts w:ascii="宋体" w:eastAsia="宋体" w:hAnsi="宋体" w:cs="Times New Roman" w:hint="eastAsia"/>
          <w:kern w:val="0"/>
          <w:sz w:val="32"/>
        </w:rPr>
        <w:t>一</w:t>
      </w:r>
      <w:r>
        <w:rPr>
          <w:rFonts w:ascii="宋体" w:eastAsia="宋体" w:hAnsi="宋体" w:cs="Times New Roman"/>
          <w:w w:val="99"/>
          <w:kern w:val="0"/>
          <w:sz w:val="32"/>
        </w:rPr>
        <w:t>月</w:t>
      </w:r>
    </w:p>
    <w:p w:rsidR="005F20FA" w:rsidRDefault="005F20FA">
      <w:pPr>
        <w:autoSpaceDE w:val="0"/>
        <w:autoSpaceDN w:val="0"/>
        <w:adjustRightInd w:val="0"/>
        <w:spacing w:line="272" w:lineRule="auto"/>
        <w:ind w:left="2534" w:right="2624"/>
        <w:jc w:val="center"/>
        <w:rPr>
          <w:rFonts w:ascii="宋体" w:eastAsia="宋体" w:hAnsi="宋体" w:cs="Times New Roman"/>
          <w:kern w:val="0"/>
          <w:sz w:val="32"/>
        </w:rPr>
      </w:pPr>
    </w:p>
    <w:p w:rsidR="005F20FA" w:rsidRDefault="005F20FA">
      <w:pPr>
        <w:autoSpaceDE w:val="0"/>
        <w:autoSpaceDN w:val="0"/>
        <w:adjustRightInd w:val="0"/>
        <w:spacing w:line="272" w:lineRule="auto"/>
        <w:ind w:left="2534" w:right="2624"/>
        <w:jc w:val="center"/>
        <w:rPr>
          <w:rFonts w:ascii="宋体" w:eastAsia="宋体" w:hAnsi="宋体" w:cs="Times New Roman"/>
          <w:kern w:val="0"/>
          <w:sz w:val="32"/>
        </w:rPr>
      </w:pPr>
    </w:p>
    <w:p w:rsidR="005F20FA" w:rsidRDefault="00920DCA">
      <w:pPr>
        <w:autoSpaceDE w:val="0"/>
        <w:autoSpaceDN w:val="0"/>
        <w:adjustRightInd w:val="0"/>
        <w:spacing w:line="272" w:lineRule="auto"/>
        <w:ind w:left="2534" w:right="2624"/>
        <w:jc w:val="center"/>
        <w:rPr>
          <w:rFonts w:ascii="宋体" w:eastAsia="宋体" w:hAnsi="宋体" w:cs="Times New Roman"/>
          <w:b/>
          <w:kern w:val="0"/>
          <w:sz w:val="32"/>
        </w:rPr>
      </w:pPr>
      <w:r>
        <w:rPr>
          <w:rFonts w:ascii="宋体" w:eastAsia="宋体" w:hAnsi="宋体" w:cs="Times New Roman" w:hint="eastAsia"/>
          <w:b/>
          <w:kern w:val="0"/>
          <w:sz w:val="32"/>
        </w:rPr>
        <w:lastRenderedPageBreak/>
        <w:t>目录</w:t>
      </w:r>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r w:rsidRPr="00717F41">
        <w:rPr>
          <w:rFonts w:asciiTheme="minorEastAsia" w:hAnsiTheme="minorEastAsia" w:cstheme="minorEastAsia" w:hint="eastAsia"/>
          <w:kern w:val="0"/>
          <w:sz w:val="24"/>
          <w:szCs w:val="24"/>
        </w:rPr>
        <w:fldChar w:fldCharType="begin"/>
      </w:r>
      <w:r w:rsidR="00920DCA" w:rsidRPr="00717F41">
        <w:rPr>
          <w:rFonts w:asciiTheme="minorEastAsia" w:hAnsiTheme="minorEastAsia" w:cstheme="minorEastAsia" w:hint="eastAsia"/>
          <w:kern w:val="0"/>
          <w:sz w:val="24"/>
          <w:szCs w:val="24"/>
        </w:rPr>
        <w:instrText xml:space="preserve">TOC \o "1-2" \h \u </w:instrText>
      </w:r>
      <w:r w:rsidRPr="00717F41">
        <w:rPr>
          <w:rFonts w:asciiTheme="minorEastAsia" w:hAnsiTheme="minorEastAsia" w:cstheme="minorEastAsia" w:hint="eastAsia"/>
          <w:kern w:val="0"/>
          <w:sz w:val="24"/>
          <w:szCs w:val="24"/>
        </w:rPr>
        <w:fldChar w:fldCharType="separate"/>
      </w:r>
      <w:hyperlink w:anchor="_Toc500407201" w:history="1">
        <w:r w:rsidR="009A196E" w:rsidRPr="009A196E">
          <w:rPr>
            <w:rStyle w:val="a8"/>
            <w:rFonts w:asciiTheme="minorEastAsia" w:hAnsiTheme="minorEastAsia" w:cstheme="minorEastAsia" w:hint="eastAsia"/>
            <w:bCs/>
            <w:noProof/>
            <w:sz w:val="24"/>
            <w:szCs w:val="24"/>
          </w:rPr>
          <w:t>一、 指导思想</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_Toc500407201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02" w:history="1">
        <w:r w:rsidR="009A196E" w:rsidRPr="009A196E">
          <w:rPr>
            <w:rStyle w:val="a8"/>
            <w:rFonts w:asciiTheme="minorEastAsia" w:hAnsiTheme="minorEastAsia" w:cstheme="minorEastAsia" w:hint="eastAsia"/>
            <w:bCs/>
            <w:noProof/>
            <w:sz w:val="24"/>
            <w:szCs w:val="24"/>
          </w:rPr>
          <w:t>二、调整原则</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_Toc500407202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03" w:history="1">
        <w:r w:rsidR="009A196E" w:rsidRPr="009A196E">
          <w:rPr>
            <w:rStyle w:val="a8"/>
            <w:rFonts w:asciiTheme="minorEastAsia" w:hAnsiTheme="minorEastAsia" w:hint="eastAsia"/>
            <w:noProof/>
            <w:spacing w:val="2"/>
            <w:kern w:val="0"/>
            <w:sz w:val="24"/>
            <w:szCs w:val="24"/>
          </w:rPr>
          <w:t>（一</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spacing w:val="-1"/>
            <w:kern w:val="0"/>
            <w:sz w:val="24"/>
            <w:szCs w:val="24"/>
          </w:rPr>
          <w:t>总体稳定、局部微调</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_Toc500407203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04" w:history="1">
        <w:r w:rsidR="009A196E" w:rsidRPr="009A196E">
          <w:rPr>
            <w:rStyle w:val="a8"/>
            <w:rFonts w:asciiTheme="minorEastAsia" w:hAnsiTheme="minorEastAsia" w:hint="eastAsia"/>
            <w:noProof/>
            <w:spacing w:val="2"/>
            <w:kern w:val="0"/>
            <w:sz w:val="24"/>
            <w:szCs w:val="24"/>
          </w:rPr>
          <w:t>（二</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spacing w:val="-1"/>
            <w:kern w:val="0"/>
            <w:sz w:val="24"/>
            <w:szCs w:val="24"/>
          </w:rPr>
          <w:t>坚守红线、量质并重</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_Toc500407204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05" w:history="1">
        <w:r w:rsidR="009A196E" w:rsidRPr="009A196E">
          <w:rPr>
            <w:rStyle w:val="a8"/>
            <w:rFonts w:asciiTheme="minorEastAsia" w:hAnsiTheme="minorEastAsia" w:hint="eastAsia"/>
            <w:noProof/>
            <w:spacing w:val="2"/>
            <w:kern w:val="0"/>
            <w:sz w:val="24"/>
            <w:szCs w:val="24"/>
          </w:rPr>
          <w:t>（三</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spacing w:val="-1"/>
            <w:kern w:val="0"/>
            <w:sz w:val="24"/>
            <w:szCs w:val="24"/>
          </w:rPr>
          <w:t>节约集约、优化结构</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_Toc500407205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06" w:history="1">
        <w:r w:rsidR="009A196E" w:rsidRPr="009A196E">
          <w:rPr>
            <w:rStyle w:val="a8"/>
            <w:rFonts w:asciiTheme="minorEastAsia" w:hAnsiTheme="minorEastAsia" w:hint="eastAsia"/>
            <w:noProof/>
            <w:spacing w:val="2"/>
            <w:kern w:val="0"/>
            <w:sz w:val="24"/>
            <w:szCs w:val="24"/>
          </w:rPr>
          <w:t>（四</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spacing w:val="-1"/>
            <w:kern w:val="0"/>
            <w:sz w:val="24"/>
            <w:szCs w:val="24"/>
          </w:rPr>
          <w:t>加强协调、充分衔接</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_Toc500407206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2</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07" w:history="1">
        <w:r w:rsidR="009A196E" w:rsidRPr="009A196E">
          <w:rPr>
            <w:rStyle w:val="a8"/>
            <w:rFonts w:asciiTheme="minorEastAsia" w:hAnsiTheme="minorEastAsia" w:cstheme="minorEastAsia" w:hint="eastAsia"/>
            <w:bCs/>
            <w:noProof/>
            <w:sz w:val="24"/>
            <w:szCs w:val="24"/>
          </w:rPr>
          <w:t>三、调整主要内容</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_Toc500407207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2</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08" w:history="1">
        <w:r w:rsidR="009A196E" w:rsidRPr="009A196E">
          <w:rPr>
            <w:rStyle w:val="a8"/>
            <w:rFonts w:asciiTheme="minorEastAsia" w:hAnsiTheme="minorEastAsia" w:cstheme="minorEastAsia" w:hint="eastAsia"/>
            <w:noProof/>
            <w:sz w:val="24"/>
            <w:szCs w:val="24"/>
          </w:rPr>
          <w:t>（一）耕地保护目标调整</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_Toc500407208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2</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09" w:history="1">
        <w:r w:rsidR="009A196E" w:rsidRPr="009A196E">
          <w:rPr>
            <w:rStyle w:val="a8"/>
            <w:rFonts w:asciiTheme="minorEastAsia" w:hAnsiTheme="minorEastAsia" w:cstheme="minorEastAsia" w:hint="eastAsia"/>
            <w:noProof/>
            <w:sz w:val="24"/>
            <w:szCs w:val="24"/>
          </w:rPr>
          <w:t>（二）建设用地控制目标调整</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_Toc500407209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2</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10" w:history="1">
        <w:r w:rsidR="009A196E" w:rsidRPr="009A196E">
          <w:rPr>
            <w:rStyle w:val="a8"/>
            <w:rFonts w:asciiTheme="minorEastAsia" w:hAnsiTheme="minorEastAsia" w:cstheme="minorEastAsia" w:hint="eastAsia"/>
            <w:noProof/>
            <w:sz w:val="24"/>
            <w:szCs w:val="24"/>
          </w:rPr>
          <w:t>（三）土地集约利用目标调整</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_Toc500407210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3</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11" w:history="1">
        <w:r w:rsidR="009A196E" w:rsidRPr="009A196E">
          <w:rPr>
            <w:rStyle w:val="a8"/>
            <w:rFonts w:asciiTheme="minorEastAsia" w:hAnsiTheme="minorEastAsia" w:cs="宋体" w:hint="eastAsia"/>
            <w:noProof/>
            <w:sz w:val="24"/>
            <w:szCs w:val="24"/>
          </w:rPr>
          <w:t>四、永久基本农田划定与保护</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_Toc500407211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3</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12" w:history="1">
        <w:r w:rsidR="009A196E" w:rsidRPr="009A196E">
          <w:rPr>
            <w:rStyle w:val="a8"/>
            <w:rFonts w:asciiTheme="minorEastAsia" w:hAnsiTheme="minorEastAsia" w:cstheme="minorEastAsia" w:hint="eastAsia"/>
            <w:bCs/>
            <w:noProof/>
            <w:sz w:val="24"/>
            <w:szCs w:val="24"/>
          </w:rPr>
          <w:t>（一）永久基本农田划定</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_Toc500407212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3</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13" w:history="1">
        <w:r w:rsidR="009A196E" w:rsidRPr="009A196E">
          <w:rPr>
            <w:rStyle w:val="a8"/>
            <w:rFonts w:asciiTheme="minorEastAsia" w:hAnsiTheme="minorEastAsia" w:cstheme="minorEastAsia" w:hint="eastAsia"/>
            <w:noProof/>
            <w:sz w:val="24"/>
            <w:szCs w:val="24"/>
          </w:rPr>
          <w:t>（二）</w:t>
        </w:r>
        <w:r w:rsidR="009A196E" w:rsidRPr="009A196E">
          <w:rPr>
            <w:rStyle w:val="a8"/>
            <w:rFonts w:asciiTheme="minorEastAsia" w:hAnsiTheme="minorEastAsia" w:hint="eastAsia"/>
            <w:noProof/>
            <w:sz w:val="24"/>
            <w:szCs w:val="24"/>
          </w:rPr>
          <w:t>永久基本农田保护措施</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_Toc500407213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4</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14" w:history="1">
        <w:r w:rsidR="009A196E" w:rsidRPr="009A196E">
          <w:rPr>
            <w:rStyle w:val="a8"/>
            <w:rFonts w:asciiTheme="minorEastAsia" w:hAnsiTheme="minorEastAsia" w:hint="eastAsia"/>
            <w:bCs/>
            <w:noProof/>
            <w:sz w:val="24"/>
            <w:szCs w:val="24"/>
          </w:rPr>
          <w:t>五、土地用途分区和建设用地空间管制分区</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_Toc500407214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5</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15" w:history="1">
        <w:r w:rsidR="009A196E" w:rsidRPr="009A196E">
          <w:rPr>
            <w:rStyle w:val="a8"/>
            <w:rFonts w:asciiTheme="minorEastAsia" w:hAnsiTheme="minorEastAsia" w:hint="eastAsia"/>
            <w:bCs/>
            <w:noProof/>
            <w:sz w:val="24"/>
            <w:szCs w:val="24"/>
          </w:rPr>
          <w:t>（一）土地用途分区</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_Toc500407215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5</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16" w:history="1">
        <w:r w:rsidR="009A196E" w:rsidRPr="009A196E">
          <w:rPr>
            <w:rStyle w:val="a8"/>
            <w:rFonts w:asciiTheme="minorEastAsia" w:hAnsiTheme="minorEastAsia" w:hint="eastAsia"/>
            <w:bCs/>
            <w:noProof/>
            <w:sz w:val="24"/>
            <w:szCs w:val="24"/>
          </w:rPr>
          <w:t>（二）建设用地空间管制分区</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_Toc500407216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6</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17" w:history="1">
        <w:r w:rsidR="009A196E" w:rsidRPr="009A196E">
          <w:rPr>
            <w:rStyle w:val="a8"/>
            <w:rFonts w:asciiTheme="minorEastAsia" w:hAnsiTheme="minorEastAsia" w:cstheme="minorEastAsia" w:hint="eastAsia"/>
            <w:noProof/>
            <w:sz w:val="24"/>
            <w:szCs w:val="24"/>
          </w:rPr>
          <w:t>六、 保障措施</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_Toc500407217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7</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18" w:history="1">
        <w:r w:rsidR="009A196E" w:rsidRPr="009A196E">
          <w:rPr>
            <w:rStyle w:val="a8"/>
            <w:rFonts w:asciiTheme="minorEastAsia" w:hAnsiTheme="minorEastAsia" w:hint="eastAsia"/>
            <w:noProof/>
            <w:spacing w:val="2"/>
            <w:kern w:val="0"/>
            <w:sz w:val="24"/>
            <w:szCs w:val="24"/>
          </w:rPr>
          <w:t>（</w:t>
        </w:r>
        <w:r w:rsidR="009A196E" w:rsidRPr="009A196E">
          <w:rPr>
            <w:rStyle w:val="a8"/>
            <w:rFonts w:asciiTheme="minorEastAsia" w:hAnsiTheme="minorEastAsia" w:hint="eastAsia"/>
            <w:noProof/>
            <w:kern w:val="0"/>
            <w:sz w:val="24"/>
            <w:szCs w:val="24"/>
          </w:rPr>
          <w:t>一</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kern w:val="0"/>
            <w:sz w:val="24"/>
            <w:szCs w:val="24"/>
          </w:rPr>
          <w:t>强</w:t>
        </w:r>
        <w:r w:rsidR="009A196E" w:rsidRPr="009A196E">
          <w:rPr>
            <w:rStyle w:val="a8"/>
            <w:rFonts w:asciiTheme="minorEastAsia" w:hAnsiTheme="minorEastAsia" w:hint="eastAsia"/>
            <w:noProof/>
            <w:spacing w:val="2"/>
            <w:kern w:val="0"/>
            <w:sz w:val="24"/>
            <w:szCs w:val="24"/>
          </w:rPr>
          <w:t>化</w:t>
        </w:r>
        <w:r w:rsidR="009A196E" w:rsidRPr="009A196E">
          <w:rPr>
            <w:rStyle w:val="a8"/>
            <w:rFonts w:asciiTheme="minorEastAsia" w:hAnsiTheme="minorEastAsia" w:hint="eastAsia"/>
            <w:noProof/>
            <w:kern w:val="0"/>
            <w:sz w:val="24"/>
            <w:szCs w:val="24"/>
          </w:rPr>
          <w:t>规划</w:t>
        </w:r>
        <w:r w:rsidR="009A196E" w:rsidRPr="009A196E">
          <w:rPr>
            <w:rStyle w:val="a8"/>
            <w:rFonts w:asciiTheme="minorEastAsia" w:hAnsiTheme="minorEastAsia" w:hint="eastAsia"/>
            <w:noProof/>
            <w:spacing w:val="2"/>
            <w:kern w:val="0"/>
            <w:sz w:val="24"/>
            <w:szCs w:val="24"/>
          </w:rPr>
          <w:t>实</w:t>
        </w:r>
        <w:r w:rsidR="009A196E" w:rsidRPr="009A196E">
          <w:rPr>
            <w:rStyle w:val="a8"/>
            <w:rFonts w:asciiTheme="minorEastAsia" w:hAnsiTheme="minorEastAsia" w:hint="eastAsia"/>
            <w:noProof/>
            <w:kern w:val="0"/>
            <w:sz w:val="24"/>
            <w:szCs w:val="24"/>
          </w:rPr>
          <w:t>施</w:t>
        </w:r>
        <w:r w:rsidR="009A196E" w:rsidRPr="009A196E">
          <w:rPr>
            <w:rStyle w:val="a8"/>
            <w:rFonts w:asciiTheme="minorEastAsia" w:hAnsiTheme="minorEastAsia" w:hint="eastAsia"/>
            <w:noProof/>
            <w:spacing w:val="3"/>
            <w:kern w:val="0"/>
            <w:sz w:val="24"/>
            <w:szCs w:val="24"/>
          </w:rPr>
          <w:t>的</w:t>
        </w:r>
        <w:r w:rsidR="009A196E" w:rsidRPr="009A196E">
          <w:rPr>
            <w:rStyle w:val="a8"/>
            <w:rFonts w:asciiTheme="minorEastAsia" w:hAnsiTheme="minorEastAsia" w:hint="eastAsia"/>
            <w:noProof/>
            <w:kern w:val="0"/>
            <w:sz w:val="24"/>
            <w:szCs w:val="24"/>
          </w:rPr>
          <w:t>责</w:t>
        </w:r>
        <w:r w:rsidR="009A196E" w:rsidRPr="009A196E">
          <w:rPr>
            <w:rStyle w:val="a8"/>
            <w:rFonts w:asciiTheme="minorEastAsia" w:hAnsiTheme="minorEastAsia" w:hint="eastAsia"/>
            <w:noProof/>
            <w:spacing w:val="2"/>
            <w:kern w:val="0"/>
            <w:sz w:val="24"/>
            <w:szCs w:val="24"/>
          </w:rPr>
          <w:t>任</w:t>
        </w:r>
        <w:r w:rsidR="009A196E" w:rsidRPr="009A196E">
          <w:rPr>
            <w:rStyle w:val="a8"/>
            <w:rFonts w:asciiTheme="minorEastAsia" w:hAnsiTheme="minorEastAsia" w:hint="eastAsia"/>
            <w:noProof/>
            <w:kern w:val="0"/>
            <w:sz w:val="24"/>
            <w:szCs w:val="24"/>
          </w:rPr>
          <w:t>与管理</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_Toc500407218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7</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19" w:history="1">
        <w:r w:rsidR="009A196E" w:rsidRPr="009A196E">
          <w:rPr>
            <w:rStyle w:val="a8"/>
            <w:rFonts w:asciiTheme="minorEastAsia" w:hAnsiTheme="minorEastAsia" w:hint="eastAsia"/>
            <w:noProof/>
            <w:spacing w:val="2"/>
            <w:kern w:val="0"/>
            <w:sz w:val="24"/>
            <w:szCs w:val="24"/>
          </w:rPr>
          <w:t>（</w:t>
        </w:r>
        <w:r w:rsidR="009A196E" w:rsidRPr="009A196E">
          <w:rPr>
            <w:rStyle w:val="a8"/>
            <w:rFonts w:asciiTheme="minorEastAsia" w:hAnsiTheme="minorEastAsia" w:hint="eastAsia"/>
            <w:noProof/>
            <w:kern w:val="0"/>
            <w:sz w:val="24"/>
            <w:szCs w:val="24"/>
          </w:rPr>
          <w:t>二</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kern w:val="0"/>
            <w:sz w:val="24"/>
            <w:szCs w:val="24"/>
          </w:rPr>
          <w:t>加</w:t>
        </w:r>
        <w:r w:rsidR="009A196E" w:rsidRPr="009A196E">
          <w:rPr>
            <w:rStyle w:val="a8"/>
            <w:rFonts w:asciiTheme="minorEastAsia" w:hAnsiTheme="minorEastAsia" w:hint="eastAsia"/>
            <w:noProof/>
            <w:spacing w:val="2"/>
            <w:kern w:val="0"/>
            <w:sz w:val="24"/>
            <w:szCs w:val="24"/>
          </w:rPr>
          <w:t>强</w:t>
        </w:r>
        <w:r w:rsidR="009A196E" w:rsidRPr="009A196E">
          <w:rPr>
            <w:rStyle w:val="a8"/>
            <w:rFonts w:asciiTheme="minorEastAsia" w:hAnsiTheme="minorEastAsia" w:hint="eastAsia"/>
            <w:noProof/>
            <w:kern w:val="0"/>
            <w:sz w:val="24"/>
            <w:szCs w:val="24"/>
          </w:rPr>
          <w:t>土地</w:t>
        </w:r>
        <w:r w:rsidR="009A196E" w:rsidRPr="009A196E">
          <w:rPr>
            <w:rStyle w:val="a8"/>
            <w:rFonts w:asciiTheme="minorEastAsia" w:hAnsiTheme="minorEastAsia" w:hint="eastAsia"/>
            <w:noProof/>
            <w:spacing w:val="2"/>
            <w:kern w:val="0"/>
            <w:sz w:val="24"/>
            <w:szCs w:val="24"/>
          </w:rPr>
          <w:t>规</w:t>
        </w:r>
        <w:r w:rsidR="009A196E" w:rsidRPr="009A196E">
          <w:rPr>
            <w:rStyle w:val="a8"/>
            <w:rFonts w:asciiTheme="minorEastAsia" w:hAnsiTheme="minorEastAsia" w:hint="eastAsia"/>
            <w:noProof/>
            <w:kern w:val="0"/>
            <w:sz w:val="24"/>
            <w:szCs w:val="24"/>
          </w:rPr>
          <w:t>划</w:t>
        </w:r>
        <w:r w:rsidR="009A196E" w:rsidRPr="009A196E">
          <w:rPr>
            <w:rStyle w:val="a8"/>
            <w:rFonts w:asciiTheme="minorEastAsia" w:hAnsiTheme="minorEastAsia" w:hint="eastAsia"/>
            <w:noProof/>
            <w:spacing w:val="3"/>
            <w:kern w:val="0"/>
            <w:sz w:val="24"/>
            <w:szCs w:val="24"/>
          </w:rPr>
          <w:t>的</w:t>
        </w:r>
        <w:r w:rsidR="009A196E" w:rsidRPr="009A196E">
          <w:rPr>
            <w:rStyle w:val="a8"/>
            <w:rFonts w:asciiTheme="minorEastAsia" w:hAnsiTheme="minorEastAsia" w:hint="eastAsia"/>
            <w:noProof/>
            <w:kern w:val="0"/>
            <w:sz w:val="24"/>
            <w:szCs w:val="24"/>
          </w:rPr>
          <w:t>法</w:t>
        </w:r>
        <w:r w:rsidR="009A196E" w:rsidRPr="009A196E">
          <w:rPr>
            <w:rStyle w:val="a8"/>
            <w:rFonts w:asciiTheme="minorEastAsia" w:hAnsiTheme="minorEastAsia" w:hint="eastAsia"/>
            <w:noProof/>
            <w:spacing w:val="2"/>
            <w:kern w:val="0"/>
            <w:sz w:val="24"/>
            <w:szCs w:val="24"/>
          </w:rPr>
          <w:t>制</w:t>
        </w:r>
        <w:r w:rsidR="009A196E" w:rsidRPr="009A196E">
          <w:rPr>
            <w:rStyle w:val="a8"/>
            <w:rFonts w:asciiTheme="minorEastAsia" w:hAnsiTheme="minorEastAsia" w:hint="eastAsia"/>
            <w:noProof/>
            <w:kern w:val="0"/>
            <w:sz w:val="24"/>
            <w:szCs w:val="24"/>
          </w:rPr>
          <w:t>实施</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_Toc500407219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7</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20" w:history="1">
        <w:r w:rsidR="009A196E" w:rsidRPr="009A196E">
          <w:rPr>
            <w:rStyle w:val="a8"/>
            <w:rFonts w:asciiTheme="minorEastAsia" w:hAnsiTheme="minorEastAsia" w:hint="eastAsia"/>
            <w:noProof/>
            <w:spacing w:val="2"/>
            <w:kern w:val="0"/>
            <w:sz w:val="24"/>
            <w:szCs w:val="24"/>
          </w:rPr>
          <w:t>（</w:t>
        </w:r>
        <w:r w:rsidR="009A196E" w:rsidRPr="009A196E">
          <w:rPr>
            <w:rStyle w:val="a8"/>
            <w:rFonts w:asciiTheme="minorEastAsia" w:hAnsiTheme="minorEastAsia" w:hint="eastAsia"/>
            <w:noProof/>
            <w:kern w:val="0"/>
            <w:sz w:val="24"/>
            <w:szCs w:val="24"/>
          </w:rPr>
          <w:t>三</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kern w:val="0"/>
            <w:sz w:val="24"/>
            <w:szCs w:val="24"/>
          </w:rPr>
          <w:t>运</w:t>
        </w:r>
        <w:r w:rsidR="009A196E" w:rsidRPr="009A196E">
          <w:rPr>
            <w:rStyle w:val="a8"/>
            <w:rFonts w:asciiTheme="minorEastAsia" w:hAnsiTheme="minorEastAsia" w:hint="eastAsia"/>
            <w:noProof/>
            <w:spacing w:val="2"/>
            <w:kern w:val="0"/>
            <w:sz w:val="24"/>
            <w:szCs w:val="24"/>
          </w:rPr>
          <w:t>用</w:t>
        </w:r>
        <w:r w:rsidR="009A196E" w:rsidRPr="009A196E">
          <w:rPr>
            <w:rStyle w:val="a8"/>
            <w:rFonts w:asciiTheme="minorEastAsia" w:hAnsiTheme="minorEastAsia" w:hint="eastAsia"/>
            <w:noProof/>
            <w:kern w:val="0"/>
            <w:sz w:val="24"/>
            <w:szCs w:val="24"/>
          </w:rPr>
          <w:t>土地</w:t>
        </w:r>
        <w:r w:rsidR="009A196E" w:rsidRPr="009A196E">
          <w:rPr>
            <w:rStyle w:val="a8"/>
            <w:rFonts w:asciiTheme="minorEastAsia" w:hAnsiTheme="minorEastAsia" w:hint="eastAsia"/>
            <w:noProof/>
            <w:spacing w:val="2"/>
            <w:kern w:val="0"/>
            <w:sz w:val="24"/>
            <w:szCs w:val="24"/>
          </w:rPr>
          <w:t>利</w:t>
        </w:r>
        <w:r w:rsidR="009A196E" w:rsidRPr="009A196E">
          <w:rPr>
            <w:rStyle w:val="a8"/>
            <w:rFonts w:asciiTheme="minorEastAsia" w:hAnsiTheme="minorEastAsia" w:hint="eastAsia"/>
            <w:noProof/>
            <w:kern w:val="0"/>
            <w:sz w:val="24"/>
            <w:szCs w:val="24"/>
          </w:rPr>
          <w:t>用</w:t>
        </w:r>
        <w:r w:rsidR="009A196E" w:rsidRPr="009A196E">
          <w:rPr>
            <w:rStyle w:val="a8"/>
            <w:rFonts w:asciiTheme="minorEastAsia" w:hAnsiTheme="minorEastAsia" w:hint="eastAsia"/>
            <w:noProof/>
            <w:spacing w:val="3"/>
            <w:kern w:val="0"/>
            <w:sz w:val="24"/>
            <w:szCs w:val="24"/>
          </w:rPr>
          <w:t>规</w:t>
        </w:r>
        <w:r w:rsidR="009A196E" w:rsidRPr="009A196E">
          <w:rPr>
            <w:rStyle w:val="a8"/>
            <w:rFonts w:asciiTheme="minorEastAsia" w:hAnsiTheme="minorEastAsia" w:hint="eastAsia"/>
            <w:noProof/>
            <w:kern w:val="0"/>
            <w:sz w:val="24"/>
            <w:szCs w:val="24"/>
          </w:rPr>
          <w:t>划</w:t>
        </w:r>
        <w:r w:rsidR="009A196E" w:rsidRPr="009A196E">
          <w:rPr>
            <w:rStyle w:val="a8"/>
            <w:rFonts w:asciiTheme="minorEastAsia" w:hAnsiTheme="minorEastAsia" w:hint="eastAsia"/>
            <w:noProof/>
            <w:spacing w:val="2"/>
            <w:kern w:val="0"/>
            <w:sz w:val="24"/>
            <w:szCs w:val="24"/>
          </w:rPr>
          <w:t>实</w:t>
        </w:r>
        <w:r w:rsidR="009A196E" w:rsidRPr="009A196E">
          <w:rPr>
            <w:rStyle w:val="a8"/>
            <w:rFonts w:asciiTheme="minorEastAsia" w:hAnsiTheme="minorEastAsia" w:hint="eastAsia"/>
            <w:noProof/>
            <w:kern w:val="0"/>
            <w:sz w:val="24"/>
            <w:szCs w:val="24"/>
          </w:rPr>
          <w:t>施的</w:t>
        </w:r>
        <w:r w:rsidR="009A196E" w:rsidRPr="009A196E">
          <w:rPr>
            <w:rStyle w:val="a8"/>
            <w:rFonts w:asciiTheme="minorEastAsia" w:hAnsiTheme="minorEastAsia" w:hint="eastAsia"/>
            <w:noProof/>
            <w:spacing w:val="2"/>
            <w:kern w:val="0"/>
            <w:sz w:val="24"/>
            <w:szCs w:val="24"/>
          </w:rPr>
          <w:t>经</w:t>
        </w:r>
        <w:r w:rsidR="009A196E" w:rsidRPr="009A196E">
          <w:rPr>
            <w:rStyle w:val="a8"/>
            <w:rFonts w:asciiTheme="minorEastAsia" w:hAnsiTheme="minorEastAsia" w:hint="eastAsia"/>
            <w:noProof/>
            <w:kern w:val="0"/>
            <w:sz w:val="24"/>
            <w:szCs w:val="24"/>
          </w:rPr>
          <w:t>济</w:t>
        </w:r>
        <w:r w:rsidR="009A196E" w:rsidRPr="009A196E">
          <w:rPr>
            <w:rStyle w:val="a8"/>
            <w:rFonts w:asciiTheme="minorEastAsia" w:hAnsiTheme="minorEastAsia" w:hint="eastAsia"/>
            <w:noProof/>
            <w:spacing w:val="2"/>
            <w:kern w:val="0"/>
            <w:sz w:val="24"/>
            <w:szCs w:val="24"/>
          </w:rPr>
          <w:t>手</w:t>
        </w:r>
        <w:r w:rsidR="009A196E" w:rsidRPr="009A196E">
          <w:rPr>
            <w:rStyle w:val="a8"/>
            <w:rFonts w:asciiTheme="minorEastAsia" w:hAnsiTheme="minorEastAsia" w:hint="eastAsia"/>
            <w:noProof/>
            <w:kern w:val="0"/>
            <w:sz w:val="24"/>
            <w:szCs w:val="24"/>
          </w:rPr>
          <w:t>段</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_Toc500407220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8</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21" w:history="1">
        <w:r w:rsidR="009A196E" w:rsidRPr="009A196E">
          <w:rPr>
            <w:rStyle w:val="a8"/>
            <w:rFonts w:asciiTheme="minorEastAsia" w:hAnsiTheme="minorEastAsia" w:hint="eastAsia"/>
            <w:noProof/>
            <w:spacing w:val="2"/>
            <w:kern w:val="0"/>
            <w:sz w:val="24"/>
            <w:szCs w:val="24"/>
          </w:rPr>
          <w:t>（</w:t>
        </w:r>
        <w:r w:rsidR="009A196E" w:rsidRPr="009A196E">
          <w:rPr>
            <w:rStyle w:val="a8"/>
            <w:rFonts w:asciiTheme="minorEastAsia" w:hAnsiTheme="minorEastAsia" w:hint="eastAsia"/>
            <w:noProof/>
            <w:kern w:val="0"/>
            <w:sz w:val="24"/>
            <w:szCs w:val="24"/>
          </w:rPr>
          <w:t>四</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kern w:val="0"/>
            <w:sz w:val="24"/>
            <w:szCs w:val="24"/>
          </w:rPr>
          <w:t>完</w:t>
        </w:r>
        <w:r w:rsidR="009A196E" w:rsidRPr="009A196E">
          <w:rPr>
            <w:rStyle w:val="a8"/>
            <w:rFonts w:asciiTheme="minorEastAsia" w:hAnsiTheme="minorEastAsia" w:hint="eastAsia"/>
            <w:noProof/>
            <w:spacing w:val="2"/>
            <w:kern w:val="0"/>
            <w:sz w:val="24"/>
            <w:szCs w:val="24"/>
          </w:rPr>
          <w:t>善</w:t>
        </w:r>
        <w:r w:rsidR="009A196E" w:rsidRPr="009A196E">
          <w:rPr>
            <w:rStyle w:val="a8"/>
            <w:rFonts w:asciiTheme="minorEastAsia" w:hAnsiTheme="minorEastAsia" w:hint="eastAsia"/>
            <w:noProof/>
            <w:kern w:val="0"/>
            <w:sz w:val="24"/>
            <w:szCs w:val="24"/>
          </w:rPr>
          <w:t>规划</w:t>
        </w:r>
        <w:r w:rsidR="009A196E" w:rsidRPr="009A196E">
          <w:rPr>
            <w:rStyle w:val="a8"/>
            <w:rFonts w:asciiTheme="minorEastAsia" w:hAnsiTheme="minorEastAsia" w:hint="eastAsia"/>
            <w:noProof/>
            <w:spacing w:val="2"/>
            <w:kern w:val="0"/>
            <w:sz w:val="24"/>
            <w:szCs w:val="24"/>
          </w:rPr>
          <w:t>实</w:t>
        </w:r>
        <w:r w:rsidR="009A196E" w:rsidRPr="009A196E">
          <w:rPr>
            <w:rStyle w:val="a8"/>
            <w:rFonts w:asciiTheme="minorEastAsia" w:hAnsiTheme="minorEastAsia" w:hint="eastAsia"/>
            <w:noProof/>
            <w:kern w:val="0"/>
            <w:sz w:val="24"/>
            <w:szCs w:val="24"/>
          </w:rPr>
          <w:t>施</w:t>
        </w:r>
        <w:r w:rsidR="009A196E" w:rsidRPr="009A196E">
          <w:rPr>
            <w:rStyle w:val="a8"/>
            <w:rFonts w:asciiTheme="minorEastAsia" w:hAnsiTheme="minorEastAsia" w:hint="eastAsia"/>
            <w:noProof/>
            <w:spacing w:val="3"/>
            <w:kern w:val="0"/>
            <w:sz w:val="24"/>
            <w:szCs w:val="24"/>
          </w:rPr>
          <w:t>的</w:t>
        </w:r>
        <w:r w:rsidR="009A196E" w:rsidRPr="009A196E">
          <w:rPr>
            <w:rStyle w:val="a8"/>
            <w:rFonts w:asciiTheme="minorEastAsia" w:hAnsiTheme="minorEastAsia" w:hint="eastAsia"/>
            <w:noProof/>
            <w:kern w:val="0"/>
            <w:sz w:val="24"/>
            <w:szCs w:val="24"/>
          </w:rPr>
          <w:t>技</w:t>
        </w:r>
        <w:r w:rsidR="009A196E" w:rsidRPr="009A196E">
          <w:rPr>
            <w:rStyle w:val="a8"/>
            <w:rFonts w:asciiTheme="minorEastAsia" w:hAnsiTheme="minorEastAsia" w:hint="eastAsia"/>
            <w:noProof/>
            <w:spacing w:val="2"/>
            <w:kern w:val="0"/>
            <w:sz w:val="24"/>
            <w:szCs w:val="24"/>
          </w:rPr>
          <w:t>术</w:t>
        </w:r>
        <w:r w:rsidR="009A196E" w:rsidRPr="009A196E">
          <w:rPr>
            <w:rStyle w:val="a8"/>
            <w:rFonts w:asciiTheme="minorEastAsia" w:hAnsiTheme="minorEastAsia" w:hint="eastAsia"/>
            <w:noProof/>
            <w:kern w:val="0"/>
            <w:sz w:val="24"/>
            <w:szCs w:val="24"/>
          </w:rPr>
          <w:t>保证</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_Toc500407221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8</w:t>
        </w:r>
        <w:r w:rsidRPr="009A196E">
          <w:rPr>
            <w:rFonts w:asciiTheme="minorEastAsia" w:hAnsiTheme="minorEastAsia"/>
            <w:noProof/>
            <w:sz w:val="24"/>
            <w:szCs w:val="24"/>
          </w:rPr>
          <w:fldChar w:fldCharType="end"/>
        </w:r>
      </w:hyperlink>
    </w:p>
    <w:p w:rsidR="009A196E" w:rsidRPr="009A196E" w:rsidRDefault="00BE3F2F" w:rsidP="009A196E">
      <w:pPr>
        <w:pStyle w:val="2"/>
        <w:tabs>
          <w:tab w:val="right" w:leader="dot" w:pos="9189"/>
        </w:tabs>
        <w:spacing w:line="360" w:lineRule="auto"/>
        <w:rPr>
          <w:rFonts w:asciiTheme="minorEastAsia" w:hAnsiTheme="minorEastAsia"/>
          <w:noProof/>
          <w:sz w:val="24"/>
          <w:szCs w:val="24"/>
        </w:rPr>
      </w:pPr>
      <w:hyperlink w:anchor="_Toc500407222" w:history="1">
        <w:r w:rsidR="009A196E" w:rsidRPr="009A196E">
          <w:rPr>
            <w:rStyle w:val="a8"/>
            <w:rFonts w:asciiTheme="minorEastAsia" w:hAnsiTheme="minorEastAsia" w:hint="eastAsia"/>
            <w:noProof/>
            <w:spacing w:val="2"/>
            <w:kern w:val="0"/>
            <w:sz w:val="24"/>
            <w:szCs w:val="24"/>
          </w:rPr>
          <w:t>（</w:t>
        </w:r>
        <w:r w:rsidR="009A196E" w:rsidRPr="009A196E">
          <w:rPr>
            <w:rStyle w:val="a8"/>
            <w:rFonts w:asciiTheme="minorEastAsia" w:hAnsiTheme="minorEastAsia" w:hint="eastAsia"/>
            <w:noProof/>
            <w:kern w:val="0"/>
            <w:sz w:val="24"/>
            <w:szCs w:val="24"/>
          </w:rPr>
          <w:t>五</w:t>
        </w:r>
        <w:r w:rsidR="009A196E" w:rsidRPr="009A196E">
          <w:rPr>
            <w:rStyle w:val="a8"/>
            <w:rFonts w:asciiTheme="minorEastAsia" w:hAnsiTheme="minorEastAsia" w:hint="eastAsia"/>
            <w:noProof/>
            <w:spacing w:val="3"/>
            <w:kern w:val="0"/>
            <w:sz w:val="24"/>
            <w:szCs w:val="24"/>
          </w:rPr>
          <w:t>）</w:t>
        </w:r>
        <w:r w:rsidR="009A196E" w:rsidRPr="009A196E">
          <w:rPr>
            <w:rStyle w:val="a8"/>
            <w:rFonts w:asciiTheme="minorEastAsia" w:hAnsiTheme="minorEastAsia" w:hint="eastAsia"/>
            <w:noProof/>
            <w:kern w:val="0"/>
            <w:sz w:val="24"/>
            <w:szCs w:val="24"/>
          </w:rPr>
          <w:t>建</w:t>
        </w:r>
        <w:r w:rsidR="009A196E" w:rsidRPr="009A196E">
          <w:rPr>
            <w:rStyle w:val="a8"/>
            <w:rFonts w:asciiTheme="minorEastAsia" w:hAnsiTheme="minorEastAsia" w:hint="eastAsia"/>
            <w:noProof/>
            <w:spacing w:val="2"/>
            <w:kern w:val="0"/>
            <w:sz w:val="24"/>
            <w:szCs w:val="24"/>
          </w:rPr>
          <w:t>立</w:t>
        </w:r>
        <w:r w:rsidR="009A196E" w:rsidRPr="009A196E">
          <w:rPr>
            <w:rStyle w:val="a8"/>
            <w:rFonts w:asciiTheme="minorEastAsia" w:hAnsiTheme="minorEastAsia" w:hint="eastAsia"/>
            <w:noProof/>
            <w:kern w:val="0"/>
            <w:sz w:val="24"/>
            <w:szCs w:val="24"/>
          </w:rPr>
          <w:t>规划</w:t>
        </w:r>
        <w:r w:rsidR="009A196E" w:rsidRPr="009A196E">
          <w:rPr>
            <w:rStyle w:val="a8"/>
            <w:rFonts w:asciiTheme="minorEastAsia" w:hAnsiTheme="minorEastAsia" w:hint="eastAsia"/>
            <w:noProof/>
            <w:spacing w:val="2"/>
            <w:kern w:val="0"/>
            <w:sz w:val="24"/>
            <w:szCs w:val="24"/>
          </w:rPr>
          <w:t>实</w:t>
        </w:r>
        <w:r w:rsidR="009A196E" w:rsidRPr="009A196E">
          <w:rPr>
            <w:rStyle w:val="a8"/>
            <w:rFonts w:asciiTheme="minorEastAsia" w:hAnsiTheme="minorEastAsia" w:hint="eastAsia"/>
            <w:noProof/>
            <w:kern w:val="0"/>
            <w:sz w:val="24"/>
            <w:szCs w:val="24"/>
          </w:rPr>
          <w:t>施</w:t>
        </w:r>
        <w:r w:rsidR="009A196E" w:rsidRPr="009A196E">
          <w:rPr>
            <w:rStyle w:val="a8"/>
            <w:rFonts w:asciiTheme="minorEastAsia" w:hAnsiTheme="minorEastAsia" w:hint="eastAsia"/>
            <w:noProof/>
            <w:spacing w:val="3"/>
            <w:kern w:val="0"/>
            <w:sz w:val="24"/>
            <w:szCs w:val="24"/>
          </w:rPr>
          <w:t>的</w:t>
        </w:r>
        <w:r w:rsidR="009A196E" w:rsidRPr="009A196E">
          <w:rPr>
            <w:rStyle w:val="a8"/>
            <w:rFonts w:asciiTheme="minorEastAsia" w:hAnsiTheme="minorEastAsia" w:hint="eastAsia"/>
            <w:noProof/>
            <w:kern w:val="0"/>
            <w:sz w:val="24"/>
            <w:szCs w:val="24"/>
          </w:rPr>
          <w:t>公</w:t>
        </w:r>
        <w:r w:rsidR="009A196E" w:rsidRPr="009A196E">
          <w:rPr>
            <w:rStyle w:val="a8"/>
            <w:rFonts w:asciiTheme="minorEastAsia" w:hAnsiTheme="minorEastAsia" w:hint="eastAsia"/>
            <w:noProof/>
            <w:spacing w:val="2"/>
            <w:kern w:val="0"/>
            <w:sz w:val="24"/>
            <w:szCs w:val="24"/>
          </w:rPr>
          <w:t>众</w:t>
        </w:r>
        <w:r w:rsidR="009A196E" w:rsidRPr="009A196E">
          <w:rPr>
            <w:rStyle w:val="a8"/>
            <w:rFonts w:asciiTheme="minorEastAsia" w:hAnsiTheme="minorEastAsia" w:hint="eastAsia"/>
            <w:noProof/>
            <w:kern w:val="0"/>
            <w:sz w:val="24"/>
            <w:szCs w:val="24"/>
          </w:rPr>
          <w:t>参与</w:t>
        </w:r>
        <w:r w:rsidR="009A196E" w:rsidRPr="009A196E">
          <w:rPr>
            <w:rStyle w:val="a8"/>
            <w:rFonts w:asciiTheme="minorEastAsia" w:hAnsiTheme="minorEastAsia" w:hint="eastAsia"/>
            <w:noProof/>
            <w:spacing w:val="2"/>
            <w:kern w:val="0"/>
            <w:sz w:val="24"/>
            <w:szCs w:val="24"/>
          </w:rPr>
          <w:t>机</w:t>
        </w:r>
        <w:r w:rsidR="009A196E" w:rsidRPr="009A196E">
          <w:rPr>
            <w:rStyle w:val="a8"/>
            <w:rFonts w:asciiTheme="minorEastAsia" w:hAnsiTheme="minorEastAsia" w:hint="eastAsia"/>
            <w:noProof/>
            <w:kern w:val="0"/>
            <w:sz w:val="24"/>
            <w:szCs w:val="24"/>
          </w:rPr>
          <w:t>制</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_Toc500407222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9</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23" w:history="1">
        <w:r w:rsidR="009A196E" w:rsidRPr="009A196E">
          <w:rPr>
            <w:rStyle w:val="a8"/>
            <w:rFonts w:asciiTheme="minorEastAsia" w:hAnsiTheme="minorEastAsia" w:cstheme="minorEastAsia" w:hint="eastAsia"/>
            <w:noProof/>
            <w:sz w:val="24"/>
            <w:szCs w:val="24"/>
          </w:rPr>
          <w:t>表</w:t>
        </w:r>
        <w:r w:rsidR="009A196E" w:rsidRPr="009A196E">
          <w:rPr>
            <w:rStyle w:val="a8"/>
            <w:rFonts w:asciiTheme="minorEastAsia" w:hAnsiTheme="minorEastAsia" w:cstheme="minorEastAsia"/>
            <w:noProof/>
            <w:sz w:val="24"/>
            <w:szCs w:val="24"/>
          </w:rPr>
          <w:t xml:space="preserve">1  </w:t>
        </w:r>
        <w:r w:rsidR="009A196E" w:rsidRPr="009A196E">
          <w:rPr>
            <w:rStyle w:val="a8"/>
            <w:rFonts w:asciiTheme="minorEastAsia" w:hAnsiTheme="minorEastAsia" w:cstheme="minorEastAsia" w:hint="eastAsia"/>
            <w:noProof/>
            <w:sz w:val="24"/>
            <w:szCs w:val="24"/>
          </w:rPr>
          <w:t>里心镇</w:t>
        </w:r>
        <w:r w:rsidR="009A196E" w:rsidRPr="009A196E">
          <w:rPr>
            <w:rStyle w:val="a8"/>
            <w:rFonts w:asciiTheme="minorEastAsia" w:hAnsiTheme="minorEastAsia" w:cstheme="minorEastAsia"/>
            <w:noProof/>
            <w:sz w:val="24"/>
            <w:szCs w:val="24"/>
          </w:rPr>
          <w:t>2014</w:t>
        </w:r>
        <w:r w:rsidR="009A196E" w:rsidRPr="009A196E">
          <w:rPr>
            <w:rStyle w:val="a8"/>
            <w:rFonts w:asciiTheme="minorEastAsia" w:hAnsiTheme="minorEastAsia" w:cstheme="minorEastAsia" w:hint="eastAsia"/>
            <w:noProof/>
            <w:sz w:val="24"/>
            <w:szCs w:val="24"/>
          </w:rPr>
          <w:t>年土地利用现状表</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_Toc500407223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10</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24" w:history="1">
        <w:r w:rsidR="009A196E" w:rsidRPr="009A196E">
          <w:rPr>
            <w:rStyle w:val="a8"/>
            <w:rFonts w:asciiTheme="minorEastAsia" w:hAnsiTheme="minorEastAsia" w:cstheme="minorEastAsia" w:hint="eastAsia"/>
            <w:noProof/>
            <w:sz w:val="24"/>
            <w:szCs w:val="24"/>
          </w:rPr>
          <w:t>表</w:t>
        </w:r>
        <w:r w:rsidR="009A196E" w:rsidRPr="009A196E">
          <w:rPr>
            <w:rStyle w:val="a8"/>
            <w:rFonts w:asciiTheme="minorEastAsia" w:hAnsiTheme="minorEastAsia" w:cstheme="minorEastAsia"/>
            <w:noProof/>
            <w:sz w:val="24"/>
            <w:szCs w:val="24"/>
          </w:rPr>
          <w:t xml:space="preserve">2  </w:t>
        </w:r>
        <w:r w:rsidR="009A196E" w:rsidRPr="009A196E">
          <w:rPr>
            <w:rStyle w:val="a8"/>
            <w:rFonts w:asciiTheme="minorEastAsia" w:hAnsiTheme="minorEastAsia" w:cstheme="minorEastAsia" w:hint="eastAsia"/>
            <w:noProof/>
            <w:sz w:val="24"/>
            <w:szCs w:val="24"/>
          </w:rPr>
          <w:t>里心镇规划主要调控指标变化情况表</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_Toc500407224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11</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25" w:history="1">
        <w:r w:rsidR="009A196E" w:rsidRPr="009A196E">
          <w:rPr>
            <w:rStyle w:val="a8"/>
            <w:rFonts w:asciiTheme="minorEastAsia" w:hAnsiTheme="minorEastAsia" w:cstheme="minorEastAsia" w:hint="eastAsia"/>
            <w:noProof/>
            <w:sz w:val="24"/>
            <w:szCs w:val="24"/>
          </w:rPr>
          <w:t>表</w:t>
        </w:r>
        <w:r w:rsidR="009A196E" w:rsidRPr="009A196E">
          <w:rPr>
            <w:rStyle w:val="a8"/>
            <w:rFonts w:asciiTheme="minorEastAsia" w:hAnsiTheme="minorEastAsia" w:cstheme="minorEastAsia"/>
            <w:noProof/>
            <w:sz w:val="24"/>
            <w:szCs w:val="24"/>
          </w:rPr>
          <w:t xml:space="preserve">3  </w:t>
        </w:r>
        <w:r w:rsidR="009A196E" w:rsidRPr="009A196E">
          <w:rPr>
            <w:rStyle w:val="a8"/>
            <w:rFonts w:asciiTheme="minorEastAsia" w:hAnsiTheme="minorEastAsia" w:cstheme="minorEastAsia" w:hint="eastAsia"/>
            <w:noProof/>
            <w:sz w:val="24"/>
            <w:szCs w:val="24"/>
          </w:rPr>
          <w:t>里心镇重点</w:t>
        </w:r>
        <w:r w:rsidR="004B4FA9">
          <w:rPr>
            <w:rStyle w:val="a8"/>
            <w:rFonts w:asciiTheme="minorEastAsia" w:hAnsiTheme="minorEastAsia" w:cstheme="minorEastAsia" w:hint="eastAsia"/>
            <w:noProof/>
            <w:sz w:val="24"/>
            <w:szCs w:val="24"/>
          </w:rPr>
          <w:t>建设</w:t>
        </w:r>
        <w:r w:rsidR="009A196E" w:rsidRPr="009A196E">
          <w:rPr>
            <w:rStyle w:val="a8"/>
            <w:rFonts w:asciiTheme="minorEastAsia" w:hAnsiTheme="minorEastAsia" w:cstheme="minorEastAsia" w:hint="eastAsia"/>
            <w:noProof/>
            <w:sz w:val="24"/>
            <w:szCs w:val="24"/>
          </w:rPr>
          <w:t>项目用地规划表</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_Toc500407225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12</w:t>
        </w:r>
        <w:r w:rsidRPr="009A196E">
          <w:rPr>
            <w:rFonts w:asciiTheme="minorEastAsia" w:hAnsiTheme="minorEastAsia"/>
            <w:noProof/>
            <w:sz w:val="24"/>
            <w:szCs w:val="24"/>
          </w:rPr>
          <w:fldChar w:fldCharType="end"/>
        </w:r>
      </w:hyperlink>
    </w:p>
    <w:p w:rsidR="009A196E" w:rsidRPr="009A196E" w:rsidRDefault="00BE3F2F" w:rsidP="009A196E">
      <w:pPr>
        <w:pStyle w:val="10"/>
        <w:tabs>
          <w:tab w:val="right" w:leader="dot" w:pos="9189"/>
        </w:tabs>
        <w:spacing w:line="360" w:lineRule="auto"/>
        <w:rPr>
          <w:rFonts w:asciiTheme="minorEastAsia" w:hAnsiTheme="minorEastAsia"/>
          <w:noProof/>
          <w:sz w:val="24"/>
          <w:szCs w:val="24"/>
        </w:rPr>
      </w:pPr>
      <w:hyperlink w:anchor="_Toc500407226" w:history="1">
        <w:r w:rsidR="009A196E" w:rsidRPr="009A196E">
          <w:rPr>
            <w:rStyle w:val="a8"/>
            <w:rFonts w:asciiTheme="minorEastAsia" w:hAnsiTheme="minorEastAsia" w:cstheme="minorEastAsia" w:hint="eastAsia"/>
            <w:noProof/>
            <w:sz w:val="24"/>
            <w:szCs w:val="24"/>
          </w:rPr>
          <w:t>表</w:t>
        </w:r>
        <w:r w:rsidR="009A196E" w:rsidRPr="009A196E">
          <w:rPr>
            <w:rStyle w:val="a8"/>
            <w:rFonts w:asciiTheme="minorEastAsia" w:hAnsiTheme="minorEastAsia" w:cstheme="minorEastAsia"/>
            <w:noProof/>
            <w:sz w:val="24"/>
            <w:szCs w:val="24"/>
          </w:rPr>
          <w:t xml:space="preserve">4  </w:t>
        </w:r>
        <w:r w:rsidR="009A196E" w:rsidRPr="009A196E">
          <w:rPr>
            <w:rStyle w:val="a8"/>
            <w:rFonts w:asciiTheme="minorEastAsia" w:hAnsiTheme="minorEastAsia" w:cstheme="minorEastAsia" w:hint="eastAsia"/>
            <w:noProof/>
            <w:sz w:val="24"/>
            <w:szCs w:val="24"/>
          </w:rPr>
          <w:t>里心镇土地用途分区调整前后对比表</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_Toc500407226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14</w:t>
        </w:r>
        <w:r w:rsidRPr="009A196E">
          <w:rPr>
            <w:rFonts w:asciiTheme="minorEastAsia" w:hAnsiTheme="minorEastAsia"/>
            <w:noProof/>
            <w:sz w:val="24"/>
            <w:szCs w:val="24"/>
          </w:rPr>
          <w:fldChar w:fldCharType="end"/>
        </w:r>
      </w:hyperlink>
    </w:p>
    <w:p w:rsidR="009A196E" w:rsidRDefault="00BE3F2F" w:rsidP="009A196E">
      <w:pPr>
        <w:pStyle w:val="10"/>
        <w:tabs>
          <w:tab w:val="right" w:leader="dot" w:pos="9189"/>
        </w:tabs>
        <w:spacing w:line="360" w:lineRule="auto"/>
        <w:rPr>
          <w:noProof/>
        </w:rPr>
      </w:pPr>
      <w:hyperlink w:anchor="_Toc500407227" w:history="1">
        <w:r w:rsidR="009A196E" w:rsidRPr="009A196E">
          <w:rPr>
            <w:rStyle w:val="a8"/>
            <w:rFonts w:asciiTheme="minorEastAsia" w:hAnsiTheme="minorEastAsia" w:cstheme="minorEastAsia" w:hint="eastAsia"/>
            <w:noProof/>
            <w:sz w:val="24"/>
            <w:szCs w:val="24"/>
          </w:rPr>
          <w:t>表</w:t>
        </w:r>
        <w:r w:rsidR="009A196E" w:rsidRPr="009A196E">
          <w:rPr>
            <w:rStyle w:val="a8"/>
            <w:rFonts w:asciiTheme="minorEastAsia" w:hAnsiTheme="minorEastAsia" w:cstheme="minorEastAsia"/>
            <w:noProof/>
            <w:sz w:val="24"/>
            <w:szCs w:val="24"/>
          </w:rPr>
          <w:t xml:space="preserve">5  </w:t>
        </w:r>
        <w:r w:rsidR="009A196E" w:rsidRPr="009A196E">
          <w:rPr>
            <w:rStyle w:val="a8"/>
            <w:rFonts w:asciiTheme="minorEastAsia" w:hAnsiTheme="minorEastAsia" w:cstheme="minorEastAsia" w:hint="eastAsia"/>
            <w:noProof/>
            <w:sz w:val="24"/>
            <w:szCs w:val="24"/>
          </w:rPr>
          <w:t>里心镇建设用地空间管制区调整前后对比表</w:t>
        </w:r>
        <w:r w:rsidR="009A196E" w:rsidRPr="009A196E">
          <w:rPr>
            <w:rFonts w:asciiTheme="minorEastAsia" w:hAnsiTheme="minorEastAsia"/>
            <w:noProof/>
            <w:sz w:val="24"/>
            <w:szCs w:val="24"/>
          </w:rPr>
          <w:tab/>
        </w:r>
        <w:r w:rsidRPr="009A196E">
          <w:rPr>
            <w:rFonts w:asciiTheme="minorEastAsia" w:hAnsiTheme="minorEastAsia"/>
            <w:noProof/>
            <w:sz w:val="24"/>
            <w:szCs w:val="24"/>
          </w:rPr>
          <w:fldChar w:fldCharType="begin"/>
        </w:r>
        <w:r w:rsidR="009A196E" w:rsidRPr="009A196E">
          <w:rPr>
            <w:rFonts w:asciiTheme="minorEastAsia" w:hAnsiTheme="minorEastAsia"/>
            <w:noProof/>
            <w:sz w:val="24"/>
            <w:szCs w:val="24"/>
          </w:rPr>
          <w:instrText xml:space="preserve"> PAGEREF _Toc500407227 \h </w:instrText>
        </w:r>
        <w:r w:rsidRPr="009A196E">
          <w:rPr>
            <w:rFonts w:asciiTheme="minorEastAsia" w:hAnsiTheme="minorEastAsia"/>
            <w:noProof/>
            <w:sz w:val="24"/>
            <w:szCs w:val="24"/>
          </w:rPr>
        </w:r>
        <w:r w:rsidRPr="009A196E">
          <w:rPr>
            <w:rFonts w:asciiTheme="minorEastAsia" w:hAnsiTheme="minorEastAsia"/>
            <w:noProof/>
            <w:sz w:val="24"/>
            <w:szCs w:val="24"/>
          </w:rPr>
          <w:fldChar w:fldCharType="separate"/>
        </w:r>
        <w:r w:rsidR="002C450A">
          <w:rPr>
            <w:rFonts w:asciiTheme="minorEastAsia" w:hAnsiTheme="minorEastAsia"/>
            <w:noProof/>
            <w:sz w:val="24"/>
            <w:szCs w:val="24"/>
          </w:rPr>
          <w:t>14</w:t>
        </w:r>
        <w:r w:rsidRPr="009A196E">
          <w:rPr>
            <w:rFonts w:asciiTheme="minorEastAsia" w:hAnsiTheme="minorEastAsia"/>
            <w:noProof/>
            <w:sz w:val="24"/>
            <w:szCs w:val="24"/>
          </w:rPr>
          <w:fldChar w:fldCharType="end"/>
        </w:r>
      </w:hyperlink>
    </w:p>
    <w:p w:rsidR="005F20FA" w:rsidRDefault="00BE3F2F" w:rsidP="00717F41">
      <w:pPr>
        <w:autoSpaceDE w:val="0"/>
        <w:autoSpaceDN w:val="0"/>
        <w:adjustRightInd w:val="0"/>
        <w:spacing w:line="360" w:lineRule="auto"/>
        <w:ind w:right="2624"/>
        <w:rPr>
          <w:rFonts w:asciiTheme="minorEastAsia" w:hAnsiTheme="minorEastAsia" w:cs="Times New Roman"/>
          <w:kern w:val="0"/>
          <w:sz w:val="28"/>
          <w:szCs w:val="28"/>
        </w:rPr>
        <w:sectPr w:rsidR="005F20FA">
          <w:pgSz w:w="11920" w:h="16840"/>
          <w:pgMar w:top="1247" w:right="1077" w:bottom="1247" w:left="1077" w:header="720" w:footer="720" w:gutter="567"/>
          <w:cols w:space="0"/>
        </w:sectPr>
      </w:pPr>
      <w:r w:rsidRPr="00717F41">
        <w:rPr>
          <w:rFonts w:asciiTheme="minorEastAsia" w:hAnsiTheme="minorEastAsia" w:cstheme="minorEastAsia" w:hint="eastAsia"/>
          <w:kern w:val="0"/>
          <w:sz w:val="24"/>
          <w:szCs w:val="24"/>
        </w:rPr>
        <w:fldChar w:fldCharType="end"/>
      </w:r>
    </w:p>
    <w:p w:rsidR="005F20FA" w:rsidRDefault="00920DCA" w:rsidP="002C450A">
      <w:pPr>
        <w:numPr>
          <w:ilvl w:val="0"/>
          <w:numId w:val="1"/>
        </w:numPr>
        <w:spacing w:afterLines="50" w:line="360" w:lineRule="auto"/>
        <w:outlineLvl w:val="0"/>
        <w:rPr>
          <w:rFonts w:asciiTheme="minorEastAsia" w:hAnsiTheme="minorEastAsia" w:cstheme="minorEastAsia"/>
          <w:b/>
          <w:bCs/>
          <w:sz w:val="28"/>
          <w:szCs w:val="28"/>
        </w:rPr>
      </w:pPr>
      <w:bookmarkStart w:id="1" w:name="_Toc500407201"/>
      <w:r>
        <w:rPr>
          <w:rFonts w:asciiTheme="minorEastAsia" w:hAnsiTheme="minorEastAsia" w:cstheme="minorEastAsia"/>
          <w:b/>
          <w:bCs/>
          <w:sz w:val="28"/>
          <w:szCs w:val="28"/>
        </w:rPr>
        <w:lastRenderedPageBreak/>
        <w:t>指导思想</w:t>
      </w:r>
      <w:bookmarkEnd w:id="1"/>
    </w:p>
    <w:p w:rsidR="005F20FA" w:rsidRDefault="0067358A" w:rsidP="002C450A">
      <w:pPr>
        <w:autoSpaceDE w:val="0"/>
        <w:autoSpaceDN w:val="0"/>
        <w:adjustRightInd w:val="0"/>
        <w:spacing w:afterLines="50" w:line="360" w:lineRule="auto"/>
        <w:ind w:firstLineChars="200" w:firstLine="568"/>
        <w:jc w:val="left"/>
        <w:rPr>
          <w:rFonts w:ascii="宋体" w:eastAsia="宋体" w:hAnsi="宋体"/>
          <w:kern w:val="0"/>
          <w:sz w:val="28"/>
        </w:rPr>
      </w:pPr>
      <w:r w:rsidRPr="00DD2F5F">
        <w:rPr>
          <w:rFonts w:asciiTheme="minorEastAsia" w:hAnsiTheme="minorEastAsia"/>
          <w:spacing w:val="2"/>
          <w:kern w:val="0"/>
          <w:sz w:val="28"/>
        </w:rPr>
        <w:t>全面贯彻党的十九大精神，以习近平新时代中国特色社会主义思想为指导</w:t>
      </w:r>
      <w:r w:rsidR="00920DCA">
        <w:rPr>
          <w:rFonts w:ascii="宋体" w:eastAsia="宋体" w:hAnsi="宋体"/>
          <w:spacing w:val="3"/>
          <w:kern w:val="0"/>
          <w:sz w:val="28"/>
        </w:rPr>
        <w:t>和</w:t>
      </w:r>
      <w:r w:rsidR="00920DCA">
        <w:rPr>
          <w:rFonts w:ascii="宋体" w:eastAsia="宋体" w:hAnsi="宋体"/>
          <w:spacing w:val="2"/>
          <w:kern w:val="0"/>
          <w:sz w:val="28"/>
        </w:rPr>
        <w:t>省委</w:t>
      </w:r>
      <w:r w:rsidR="00920DCA">
        <w:rPr>
          <w:rFonts w:ascii="宋体" w:eastAsia="宋体" w:hAnsi="宋体"/>
          <w:spacing w:val="3"/>
          <w:kern w:val="0"/>
          <w:sz w:val="28"/>
        </w:rPr>
        <w:t>、</w:t>
      </w:r>
      <w:r w:rsidR="00920DCA">
        <w:rPr>
          <w:rFonts w:ascii="宋体" w:eastAsia="宋体" w:hAnsi="宋体"/>
          <w:spacing w:val="2"/>
          <w:kern w:val="0"/>
          <w:sz w:val="28"/>
        </w:rPr>
        <w:t>省</w:t>
      </w:r>
      <w:r w:rsidR="00920DCA">
        <w:rPr>
          <w:rFonts w:ascii="宋体" w:eastAsia="宋体" w:hAnsi="宋体"/>
          <w:spacing w:val="3"/>
          <w:kern w:val="0"/>
          <w:sz w:val="28"/>
        </w:rPr>
        <w:t>政</w:t>
      </w:r>
      <w:r w:rsidR="00920DCA">
        <w:rPr>
          <w:rFonts w:ascii="宋体" w:eastAsia="宋体" w:hAnsi="宋体"/>
          <w:kern w:val="0"/>
          <w:sz w:val="28"/>
        </w:rPr>
        <w:t>府</w:t>
      </w:r>
      <w:r w:rsidR="00920DCA">
        <w:rPr>
          <w:rFonts w:ascii="宋体" w:eastAsia="宋体" w:hAnsi="宋体"/>
          <w:spacing w:val="2"/>
          <w:kern w:val="0"/>
          <w:sz w:val="28"/>
        </w:rPr>
        <w:t>的</w:t>
      </w:r>
      <w:r w:rsidR="00920DCA">
        <w:rPr>
          <w:rFonts w:ascii="宋体" w:eastAsia="宋体" w:hAnsi="宋体"/>
          <w:kern w:val="0"/>
          <w:sz w:val="28"/>
        </w:rPr>
        <w:t>决</w:t>
      </w:r>
      <w:r w:rsidR="00920DCA">
        <w:rPr>
          <w:rFonts w:ascii="宋体" w:eastAsia="宋体" w:hAnsi="宋体"/>
          <w:spacing w:val="2"/>
          <w:kern w:val="0"/>
          <w:sz w:val="28"/>
        </w:rPr>
        <w:t>策</w:t>
      </w:r>
      <w:r w:rsidR="00920DCA">
        <w:rPr>
          <w:rFonts w:ascii="宋体" w:eastAsia="宋体" w:hAnsi="宋体"/>
          <w:spacing w:val="3"/>
          <w:kern w:val="0"/>
          <w:sz w:val="28"/>
        </w:rPr>
        <w:t>部</w:t>
      </w:r>
      <w:r w:rsidR="00920DCA">
        <w:rPr>
          <w:rFonts w:ascii="宋体" w:eastAsia="宋体" w:hAnsi="宋体"/>
          <w:spacing w:val="2"/>
          <w:kern w:val="0"/>
          <w:sz w:val="28"/>
        </w:rPr>
        <w:t>署</w:t>
      </w:r>
      <w:r w:rsidR="00920DCA">
        <w:rPr>
          <w:rFonts w:ascii="宋体" w:eastAsia="宋体" w:hAnsi="宋体"/>
          <w:spacing w:val="3"/>
          <w:kern w:val="0"/>
          <w:sz w:val="28"/>
        </w:rPr>
        <w:t>，落</w:t>
      </w:r>
      <w:r w:rsidR="00920DCA">
        <w:rPr>
          <w:rFonts w:ascii="宋体" w:eastAsia="宋体" w:hAnsi="宋体"/>
          <w:kern w:val="0"/>
          <w:sz w:val="28"/>
        </w:rPr>
        <w:t>实</w:t>
      </w:r>
      <w:r w:rsidR="00920DCA">
        <w:rPr>
          <w:rFonts w:ascii="宋体" w:eastAsia="宋体" w:hAnsi="宋体"/>
          <w:spacing w:val="3"/>
          <w:kern w:val="0"/>
          <w:sz w:val="28"/>
        </w:rPr>
        <w:t>五大</w:t>
      </w:r>
      <w:r w:rsidR="00920DCA">
        <w:rPr>
          <w:rFonts w:ascii="宋体" w:eastAsia="宋体" w:hAnsi="宋体"/>
          <w:kern w:val="0"/>
          <w:sz w:val="28"/>
        </w:rPr>
        <w:t>发</w:t>
      </w:r>
      <w:r w:rsidR="00920DCA">
        <w:rPr>
          <w:rFonts w:ascii="宋体" w:eastAsia="宋体" w:hAnsi="宋体"/>
          <w:spacing w:val="2"/>
          <w:kern w:val="0"/>
          <w:sz w:val="28"/>
        </w:rPr>
        <w:t>展</w:t>
      </w:r>
      <w:r w:rsidR="00920DCA">
        <w:rPr>
          <w:rFonts w:ascii="宋体" w:eastAsia="宋体" w:hAnsi="宋体"/>
          <w:spacing w:val="3"/>
          <w:kern w:val="0"/>
          <w:sz w:val="28"/>
        </w:rPr>
        <w:t>理</w:t>
      </w:r>
      <w:r w:rsidR="00920DCA">
        <w:rPr>
          <w:rFonts w:ascii="宋体" w:eastAsia="宋体" w:hAnsi="宋体"/>
          <w:spacing w:val="2"/>
          <w:kern w:val="0"/>
          <w:sz w:val="28"/>
        </w:rPr>
        <w:t>念</w:t>
      </w:r>
      <w:r w:rsidR="00920DCA">
        <w:rPr>
          <w:rFonts w:ascii="宋体" w:eastAsia="宋体" w:hAnsi="宋体"/>
          <w:spacing w:val="3"/>
          <w:kern w:val="0"/>
          <w:sz w:val="28"/>
        </w:rPr>
        <w:t>，</w:t>
      </w:r>
      <w:r w:rsidR="00920DCA">
        <w:rPr>
          <w:rFonts w:ascii="宋体" w:eastAsia="宋体" w:hAnsi="宋体"/>
          <w:kern w:val="0"/>
          <w:sz w:val="28"/>
        </w:rPr>
        <w:t>坚</w:t>
      </w:r>
      <w:r w:rsidR="00920DCA">
        <w:rPr>
          <w:rFonts w:ascii="宋体" w:eastAsia="宋体" w:hAnsi="宋体"/>
          <w:spacing w:val="2"/>
          <w:kern w:val="0"/>
          <w:sz w:val="28"/>
        </w:rPr>
        <w:t>持</w:t>
      </w:r>
      <w:r w:rsidR="00920DCA">
        <w:rPr>
          <w:rFonts w:ascii="宋体" w:eastAsia="宋体" w:hAnsi="宋体"/>
          <w:spacing w:val="3"/>
          <w:kern w:val="0"/>
          <w:sz w:val="28"/>
        </w:rPr>
        <w:t>“</w:t>
      </w:r>
      <w:r w:rsidR="00920DCA">
        <w:rPr>
          <w:rFonts w:ascii="宋体" w:eastAsia="宋体" w:hAnsi="宋体"/>
          <w:kern w:val="0"/>
          <w:sz w:val="28"/>
        </w:rPr>
        <w:t>保</w:t>
      </w:r>
      <w:r w:rsidR="00920DCA">
        <w:rPr>
          <w:rFonts w:ascii="宋体" w:eastAsia="宋体" w:hAnsi="宋体"/>
          <w:spacing w:val="2"/>
          <w:kern w:val="0"/>
          <w:sz w:val="28"/>
        </w:rPr>
        <w:t>护</w:t>
      </w:r>
      <w:r w:rsidR="00920DCA">
        <w:rPr>
          <w:rFonts w:ascii="宋体" w:eastAsia="宋体" w:hAnsi="宋体"/>
          <w:spacing w:val="3"/>
          <w:kern w:val="0"/>
          <w:sz w:val="28"/>
        </w:rPr>
        <w:t>资</w:t>
      </w:r>
      <w:r w:rsidR="00920DCA">
        <w:rPr>
          <w:rFonts w:ascii="宋体" w:eastAsia="宋体" w:hAnsi="宋体"/>
          <w:spacing w:val="2"/>
          <w:kern w:val="0"/>
          <w:sz w:val="28"/>
        </w:rPr>
        <w:t>源</w:t>
      </w:r>
      <w:r w:rsidR="00920DCA">
        <w:rPr>
          <w:rFonts w:ascii="宋体" w:eastAsia="宋体" w:hAnsi="宋体"/>
          <w:spacing w:val="3"/>
          <w:kern w:val="0"/>
          <w:sz w:val="28"/>
        </w:rPr>
        <w:t>、</w:t>
      </w:r>
      <w:r w:rsidR="00920DCA">
        <w:rPr>
          <w:rFonts w:ascii="宋体" w:eastAsia="宋体" w:hAnsi="宋体"/>
          <w:kern w:val="0"/>
          <w:sz w:val="28"/>
        </w:rPr>
        <w:t>节</w:t>
      </w:r>
      <w:r w:rsidR="00920DCA">
        <w:rPr>
          <w:rFonts w:ascii="宋体" w:eastAsia="宋体" w:hAnsi="宋体"/>
          <w:spacing w:val="3"/>
          <w:kern w:val="0"/>
          <w:sz w:val="28"/>
        </w:rPr>
        <w:t>约集</w:t>
      </w:r>
      <w:r w:rsidR="00920DCA">
        <w:rPr>
          <w:rFonts w:ascii="宋体" w:eastAsia="宋体" w:hAnsi="宋体"/>
          <w:kern w:val="0"/>
          <w:sz w:val="28"/>
        </w:rPr>
        <w:t>约</w:t>
      </w:r>
      <w:r w:rsidR="00920DCA">
        <w:rPr>
          <w:rFonts w:ascii="宋体" w:eastAsia="宋体" w:hAnsi="宋体"/>
          <w:spacing w:val="3"/>
          <w:kern w:val="0"/>
          <w:sz w:val="28"/>
        </w:rPr>
        <w:t>、</w:t>
      </w:r>
      <w:r w:rsidR="00920DCA">
        <w:rPr>
          <w:rFonts w:ascii="宋体" w:eastAsia="宋体" w:hAnsi="宋体"/>
          <w:spacing w:val="2"/>
          <w:kern w:val="0"/>
          <w:sz w:val="28"/>
        </w:rPr>
        <w:t>维</w:t>
      </w:r>
      <w:r w:rsidR="00920DCA">
        <w:rPr>
          <w:rFonts w:ascii="宋体" w:eastAsia="宋体" w:hAnsi="宋体"/>
          <w:spacing w:val="3"/>
          <w:kern w:val="0"/>
          <w:sz w:val="28"/>
        </w:rPr>
        <w:t>护权</w:t>
      </w:r>
      <w:r w:rsidR="00920DCA">
        <w:rPr>
          <w:rFonts w:ascii="宋体" w:eastAsia="宋体" w:hAnsi="宋体"/>
          <w:spacing w:val="2"/>
          <w:kern w:val="0"/>
          <w:sz w:val="28"/>
        </w:rPr>
        <w:t>益</w:t>
      </w:r>
      <w:r w:rsidR="00920DCA">
        <w:rPr>
          <w:rFonts w:ascii="宋体" w:eastAsia="宋体" w:hAnsi="宋体"/>
          <w:spacing w:val="3"/>
          <w:kern w:val="0"/>
          <w:sz w:val="28"/>
        </w:rPr>
        <w:t>、</w:t>
      </w:r>
      <w:r w:rsidR="00920DCA">
        <w:rPr>
          <w:rFonts w:ascii="宋体" w:eastAsia="宋体" w:hAnsi="宋体"/>
          <w:spacing w:val="2"/>
          <w:kern w:val="0"/>
          <w:sz w:val="28"/>
        </w:rPr>
        <w:t>创</w:t>
      </w:r>
      <w:r w:rsidR="00920DCA">
        <w:rPr>
          <w:rFonts w:ascii="宋体" w:eastAsia="宋体" w:hAnsi="宋体"/>
          <w:spacing w:val="3"/>
          <w:kern w:val="0"/>
          <w:sz w:val="28"/>
        </w:rPr>
        <w:t>新改</w:t>
      </w:r>
      <w:r w:rsidR="00920DCA">
        <w:rPr>
          <w:rFonts w:ascii="宋体" w:eastAsia="宋体" w:hAnsi="宋体"/>
          <w:kern w:val="0"/>
          <w:sz w:val="28"/>
        </w:rPr>
        <w:t>革</w:t>
      </w:r>
      <w:r w:rsidR="00920DCA">
        <w:rPr>
          <w:rFonts w:ascii="宋体" w:eastAsia="宋体" w:hAnsi="宋体"/>
          <w:spacing w:val="3"/>
          <w:kern w:val="0"/>
          <w:sz w:val="28"/>
        </w:rPr>
        <w:t>”的</w:t>
      </w:r>
      <w:r w:rsidR="00920DCA">
        <w:rPr>
          <w:rFonts w:ascii="宋体" w:eastAsia="宋体" w:hAnsi="宋体"/>
          <w:kern w:val="0"/>
          <w:sz w:val="28"/>
        </w:rPr>
        <w:t>工</w:t>
      </w:r>
      <w:r w:rsidR="00920DCA">
        <w:rPr>
          <w:rFonts w:ascii="宋体" w:eastAsia="宋体" w:hAnsi="宋体"/>
          <w:spacing w:val="2"/>
          <w:kern w:val="0"/>
          <w:sz w:val="28"/>
        </w:rPr>
        <w:t>作</w:t>
      </w:r>
      <w:r w:rsidR="00920DCA">
        <w:rPr>
          <w:rFonts w:ascii="宋体" w:eastAsia="宋体" w:hAnsi="宋体"/>
          <w:spacing w:val="3"/>
          <w:kern w:val="0"/>
          <w:sz w:val="28"/>
        </w:rPr>
        <w:t>要</w:t>
      </w:r>
      <w:r w:rsidR="00920DCA">
        <w:rPr>
          <w:rFonts w:ascii="宋体" w:eastAsia="宋体" w:hAnsi="宋体"/>
          <w:spacing w:val="2"/>
          <w:kern w:val="0"/>
          <w:sz w:val="28"/>
        </w:rPr>
        <w:t>求</w:t>
      </w:r>
      <w:r w:rsidR="00920DCA">
        <w:rPr>
          <w:rFonts w:ascii="宋体" w:eastAsia="宋体" w:hAnsi="宋体"/>
          <w:spacing w:val="3"/>
          <w:kern w:val="0"/>
          <w:sz w:val="28"/>
        </w:rPr>
        <w:t>，</w:t>
      </w:r>
      <w:r w:rsidR="00920DCA">
        <w:rPr>
          <w:rFonts w:ascii="宋体" w:eastAsia="宋体" w:hAnsi="宋体"/>
          <w:kern w:val="0"/>
          <w:sz w:val="28"/>
        </w:rPr>
        <w:t>按</w:t>
      </w:r>
      <w:r w:rsidR="00920DCA">
        <w:rPr>
          <w:rFonts w:ascii="宋体" w:eastAsia="宋体" w:hAnsi="宋体"/>
          <w:spacing w:val="2"/>
          <w:kern w:val="0"/>
          <w:sz w:val="28"/>
        </w:rPr>
        <w:t>照</w:t>
      </w:r>
      <w:r w:rsidR="00920DCA">
        <w:rPr>
          <w:rFonts w:ascii="宋体" w:eastAsia="宋体" w:hAnsi="宋体"/>
          <w:spacing w:val="3"/>
          <w:kern w:val="0"/>
          <w:sz w:val="28"/>
        </w:rPr>
        <w:t>“</w:t>
      </w:r>
      <w:r w:rsidR="00920DCA">
        <w:rPr>
          <w:rFonts w:ascii="宋体" w:eastAsia="宋体" w:hAnsi="宋体"/>
          <w:kern w:val="0"/>
          <w:sz w:val="28"/>
        </w:rPr>
        <w:t>保</w:t>
      </w:r>
      <w:r w:rsidR="00920DCA">
        <w:rPr>
          <w:rFonts w:ascii="宋体" w:eastAsia="宋体" w:hAnsi="宋体"/>
          <w:spacing w:val="2"/>
          <w:kern w:val="0"/>
          <w:sz w:val="28"/>
        </w:rPr>
        <w:t>护</w:t>
      </w:r>
      <w:r w:rsidR="00920DCA">
        <w:rPr>
          <w:rFonts w:ascii="宋体" w:eastAsia="宋体" w:hAnsi="宋体"/>
          <w:spacing w:val="3"/>
          <w:kern w:val="0"/>
          <w:sz w:val="28"/>
        </w:rPr>
        <w:t>为</w:t>
      </w:r>
      <w:r w:rsidR="00920DCA">
        <w:rPr>
          <w:rFonts w:ascii="宋体" w:eastAsia="宋体" w:hAnsi="宋体"/>
          <w:spacing w:val="2"/>
          <w:kern w:val="0"/>
          <w:sz w:val="28"/>
        </w:rPr>
        <w:t>先</w:t>
      </w:r>
      <w:r w:rsidR="00920DCA">
        <w:rPr>
          <w:rFonts w:ascii="宋体" w:eastAsia="宋体" w:hAnsi="宋体"/>
          <w:spacing w:val="3"/>
          <w:kern w:val="0"/>
          <w:sz w:val="28"/>
        </w:rPr>
        <w:t>、</w:t>
      </w:r>
      <w:r w:rsidR="00920DCA">
        <w:rPr>
          <w:rFonts w:ascii="宋体" w:eastAsia="宋体" w:hAnsi="宋体"/>
          <w:kern w:val="0"/>
          <w:sz w:val="28"/>
        </w:rPr>
        <w:t>优</w:t>
      </w:r>
      <w:r w:rsidR="00920DCA">
        <w:rPr>
          <w:rFonts w:ascii="宋体" w:eastAsia="宋体" w:hAnsi="宋体"/>
          <w:spacing w:val="3"/>
          <w:kern w:val="0"/>
          <w:sz w:val="28"/>
        </w:rPr>
        <w:t>化为</w:t>
      </w:r>
      <w:r w:rsidR="00920DCA">
        <w:rPr>
          <w:rFonts w:ascii="宋体" w:eastAsia="宋体" w:hAnsi="宋体"/>
          <w:kern w:val="0"/>
          <w:sz w:val="28"/>
        </w:rPr>
        <w:t>本</w:t>
      </w:r>
      <w:r w:rsidR="00920DCA">
        <w:rPr>
          <w:rFonts w:ascii="宋体" w:eastAsia="宋体" w:hAnsi="宋体"/>
          <w:spacing w:val="3"/>
          <w:kern w:val="0"/>
          <w:sz w:val="28"/>
        </w:rPr>
        <w:t>、</w:t>
      </w:r>
      <w:r w:rsidR="00920DCA">
        <w:rPr>
          <w:rFonts w:ascii="宋体" w:eastAsia="宋体" w:hAnsi="宋体"/>
          <w:spacing w:val="2"/>
          <w:kern w:val="0"/>
          <w:sz w:val="28"/>
        </w:rPr>
        <w:t>调</w:t>
      </w:r>
      <w:r w:rsidR="00920DCA">
        <w:rPr>
          <w:rFonts w:ascii="宋体" w:eastAsia="宋体" w:hAnsi="宋体"/>
          <w:spacing w:val="3"/>
          <w:kern w:val="0"/>
          <w:sz w:val="28"/>
        </w:rPr>
        <w:t>控为</w:t>
      </w:r>
      <w:r w:rsidR="00920DCA">
        <w:rPr>
          <w:rFonts w:ascii="宋体" w:eastAsia="宋体" w:hAnsi="宋体"/>
          <w:spacing w:val="2"/>
          <w:kern w:val="0"/>
          <w:sz w:val="28"/>
        </w:rPr>
        <w:t>要</w:t>
      </w:r>
      <w:r w:rsidR="00920DCA">
        <w:rPr>
          <w:rFonts w:ascii="宋体" w:eastAsia="宋体" w:hAnsi="宋体"/>
          <w:spacing w:val="3"/>
          <w:kern w:val="0"/>
          <w:sz w:val="28"/>
        </w:rPr>
        <w:t>”</w:t>
      </w:r>
      <w:r w:rsidR="00920DCA">
        <w:rPr>
          <w:rFonts w:ascii="宋体" w:eastAsia="宋体" w:hAnsi="宋体"/>
          <w:spacing w:val="2"/>
          <w:kern w:val="0"/>
          <w:sz w:val="28"/>
        </w:rPr>
        <w:t>的</w:t>
      </w:r>
      <w:r w:rsidR="00920DCA">
        <w:rPr>
          <w:rFonts w:ascii="宋体" w:eastAsia="宋体" w:hAnsi="宋体"/>
          <w:spacing w:val="3"/>
          <w:kern w:val="0"/>
          <w:sz w:val="28"/>
        </w:rPr>
        <w:t>原则</w:t>
      </w:r>
      <w:r w:rsidR="00920DCA">
        <w:rPr>
          <w:rFonts w:ascii="宋体" w:eastAsia="宋体" w:hAnsi="宋体"/>
          <w:kern w:val="0"/>
          <w:sz w:val="28"/>
        </w:rPr>
        <w:t>，</w:t>
      </w:r>
      <w:r w:rsidR="00920DCA">
        <w:rPr>
          <w:rFonts w:ascii="宋体" w:eastAsia="宋体" w:hAnsi="宋体"/>
          <w:spacing w:val="3"/>
          <w:kern w:val="0"/>
          <w:sz w:val="28"/>
        </w:rPr>
        <w:t>以加</w:t>
      </w:r>
      <w:r w:rsidR="00920DCA">
        <w:rPr>
          <w:rFonts w:ascii="宋体" w:eastAsia="宋体" w:hAnsi="宋体"/>
          <w:kern w:val="0"/>
          <w:sz w:val="28"/>
        </w:rPr>
        <w:t>强</w:t>
      </w:r>
      <w:r w:rsidR="00920DCA">
        <w:rPr>
          <w:rFonts w:ascii="宋体" w:eastAsia="宋体" w:hAnsi="宋体"/>
          <w:spacing w:val="2"/>
          <w:kern w:val="0"/>
          <w:sz w:val="28"/>
        </w:rPr>
        <w:t>耕</w:t>
      </w:r>
      <w:r w:rsidR="00920DCA">
        <w:rPr>
          <w:rFonts w:ascii="宋体" w:eastAsia="宋体" w:hAnsi="宋体"/>
          <w:spacing w:val="3"/>
          <w:kern w:val="0"/>
          <w:sz w:val="28"/>
        </w:rPr>
        <w:t>地</w:t>
      </w:r>
      <w:r w:rsidR="00920DCA">
        <w:rPr>
          <w:rFonts w:ascii="宋体" w:eastAsia="宋体" w:hAnsi="宋体"/>
          <w:spacing w:val="2"/>
          <w:kern w:val="0"/>
          <w:sz w:val="28"/>
        </w:rPr>
        <w:t>和</w:t>
      </w:r>
      <w:r w:rsidR="00920DCA">
        <w:rPr>
          <w:rFonts w:ascii="宋体" w:eastAsia="宋体" w:hAnsi="宋体"/>
          <w:spacing w:val="3"/>
          <w:kern w:val="0"/>
          <w:sz w:val="28"/>
        </w:rPr>
        <w:t>基</w:t>
      </w:r>
      <w:r w:rsidR="00920DCA">
        <w:rPr>
          <w:rFonts w:ascii="宋体" w:eastAsia="宋体" w:hAnsi="宋体"/>
          <w:kern w:val="0"/>
          <w:sz w:val="28"/>
        </w:rPr>
        <w:t>本</w:t>
      </w:r>
      <w:r w:rsidR="00920DCA">
        <w:rPr>
          <w:rFonts w:ascii="宋体" w:eastAsia="宋体" w:hAnsi="宋体"/>
          <w:spacing w:val="2"/>
          <w:kern w:val="0"/>
          <w:sz w:val="28"/>
        </w:rPr>
        <w:t>农</w:t>
      </w:r>
      <w:r w:rsidR="00920DCA">
        <w:rPr>
          <w:rFonts w:ascii="宋体" w:eastAsia="宋体" w:hAnsi="宋体"/>
          <w:spacing w:val="3"/>
          <w:kern w:val="0"/>
          <w:sz w:val="28"/>
        </w:rPr>
        <w:t>田</w:t>
      </w:r>
      <w:r w:rsidR="00920DCA">
        <w:rPr>
          <w:rFonts w:ascii="宋体" w:eastAsia="宋体" w:hAnsi="宋体"/>
          <w:kern w:val="0"/>
          <w:sz w:val="28"/>
        </w:rPr>
        <w:t>保</w:t>
      </w:r>
      <w:r w:rsidR="00920DCA">
        <w:rPr>
          <w:rFonts w:ascii="宋体" w:eastAsia="宋体" w:hAnsi="宋体"/>
          <w:spacing w:val="3"/>
          <w:kern w:val="0"/>
          <w:sz w:val="28"/>
        </w:rPr>
        <w:t>护为</w:t>
      </w:r>
      <w:r w:rsidR="00920DCA">
        <w:rPr>
          <w:rFonts w:ascii="宋体" w:eastAsia="宋体" w:hAnsi="宋体"/>
          <w:spacing w:val="2"/>
          <w:kern w:val="0"/>
          <w:sz w:val="28"/>
        </w:rPr>
        <w:t>前</w:t>
      </w:r>
      <w:r w:rsidR="00920DCA">
        <w:rPr>
          <w:rFonts w:ascii="宋体" w:eastAsia="宋体" w:hAnsi="宋体"/>
          <w:spacing w:val="3"/>
          <w:kern w:val="0"/>
          <w:sz w:val="28"/>
        </w:rPr>
        <w:t>提</w:t>
      </w:r>
      <w:r w:rsidR="00920DCA">
        <w:rPr>
          <w:rFonts w:ascii="宋体" w:eastAsia="宋体" w:hAnsi="宋体"/>
          <w:kern w:val="0"/>
          <w:sz w:val="28"/>
        </w:rPr>
        <w:t>，</w:t>
      </w:r>
      <w:r w:rsidR="00920DCA">
        <w:rPr>
          <w:rFonts w:ascii="宋体" w:eastAsia="宋体" w:hAnsi="宋体"/>
          <w:spacing w:val="3"/>
          <w:kern w:val="0"/>
          <w:sz w:val="28"/>
        </w:rPr>
        <w:t>以节</w:t>
      </w:r>
      <w:r w:rsidR="00920DCA">
        <w:rPr>
          <w:rFonts w:ascii="宋体" w:eastAsia="宋体" w:hAnsi="宋体"/>
          <w:kern w:val="0"/>
          <w:sz w:val="28"/>
        </w:rPr>
        <w:t>约</w:t>
      </w:r>
      <w:r w:rsidR="00920DCA">
        <w:rPr>
          <w:rFonts w:ascii="宋体" w:eastAsia="宋体" w:hAnsi="宋体"/>
          <w:spacing w:val="3"/>
          <w:kern w:val="0"/>
          <w:sz w:val="28"/>
        </w:rPr>
        <w:t>集</w:t>
      </w:r>
      <w:r w:rsidR="00920DCA">
        <w:rPr>
          <w:rFonts w:ascii="宋体" w:eastAsia="宋体" w:hAnsi="宋体"/>
          <w:spacing w:val="2"/>
          <w:kern w:val="0"/>
          <w:sz w:val="28"/>
        </w:rPr>
        <w:t>约用</w:t>
      </w:r>
      <w:r w:rsidR="00920DCA">
        <w:rPr>
          <w:rFonts w:ascii="宋体" w:eastAsia="宋体" w:hAnsi="宋体"/>
          <w:kern w:val="0"/>
          <w:sz w:val="28"/>
        </w:rPr>
        <w:t>地为核心</w:t>
      </w:r>
      <w:r w:rsidR="00920DCA">
        <w:rPr>
          <w:rFonts w:ascii="宋体" w:eastAsia="宋体" w:hAnsi="宋体"/>
          <w:spacing w:val="-24"/>
          <w:kern w:val="0"/>
          <w:sz w:val="28"/>
        </w:rPr>
        <w:t>，</w:t>
      </w:r>
      <w:r w:rsidR="00920DCA">
        <w:rPr>
          <w:rFonts w:ascii="宋体" w:eastAsia="宋体" w:hAnsi="宋体"/>
          <w:spacing w:val="-3"/>
          <w:kern w:val="0"/>
          <w:sz w:val="28"/>
        </w:rPr>
        <w:t>严</w:t>
      </w:r>
      <w:r w:rsidR="00920DCA">
        <w:rPr>
          <w:rFonts w:ascii="宋体" w:eastAsia="宋体" w:hAnsi="宋体"/>
          <w:kern w:val="0"/>
          <w:sz w:val="28"/>
        </w:rPr>
        <w:t>控建</w:t>
      </w:r>
      <w:r w:rsidR="00920DCA">
        <w:rPr>
          <w:rFonts w:ascii="宋体" w:eastAsia="宋体" w:hAnsi="宋体"/>
          <w:spacing w:val="-3"/>
          <w:kern w:val="0"/>
          <w:sz w:val="28"/>
        </w:rPr>
        <w:t>设</w:t>
      </w:r>
      <w:r w:rsidR="00920DCA">
        <w:rPr>
          <w:rFonts w:ascii="宋体" w:eastAsia="宋体" w:hAnsi="宋体"/>
          <w:kern w:val="0"/>
          <w:sz w:val="28"/>
        </w:rPr>
        <w:t>用地总</w:t>
      </w:r>
      <w:r w:rsidR="00920DCA">
        <w:rPr>
          <w:rFonts w:ascii="宋体" w:eastAsia="宋体" w:hAnsi="宋体"/>
          <w:spacing w:val="-3"/>
          <w:kern w:val="0"/>
          <w:sz w:val="28"/>
        </w:rPr>
        <w:t>量</w:t>
      </w:r>
      <w:r w:rsidR="00920DCA">
        <w:rPr>
          <w:rFonts w:ascii="宋体" w:eastAsia="宋体" w:hAnsi="宋体"/>
          <w:kern w:val="0"/>
          <w:sz w:val="28"/>
        </w:rPr>
        <w:t>和强度</w:t>
      </w:r>
      <w:r w:rsidR="00920DCA">
        <w:rPr>
          <w:rFonts w:ascii="宋体" w:eastAsia="宋体" w:hAnsi="宋体"/>
          <w:spacing w:val="-26"/>
          <w:kern w:val="0"/>
          <w:sz w:val="28"/>
        </w:rPr>
        <w:t>，</w:t>
      </w:r>
      <w:r w:rsidR="00920DCA">
        <w:rPr>
          <w:rFonts w:ascii="宋体" w:eastAsia="宋体" w:hAnsi="宋体"/>
          <w:kern w:val="0"/>
          <w:sz w:val="28"/>
        </w:rPr>
        <w:t>把握发</w:t>
      </w:r>
      <w:r w:rsidR="00920DCA">
        <w:rPr>
          <w:rFonts w:ascii="宋体" w:eastAsia="宋体" w:hAnsi="宋体"/>
          <w:spacing w:val="-2"/>
          <w:kern w:val="0"/>
          <w:sz w:val="28"/>
        </w:rPr>
        <w:t>展</w:t>
      </w:r>
      <w:r w:rsidR="00920DCA">
        <w:rPr>
          <w:rFonts w:ascii="宋体" w:eastAsia="宋体" w:hAnsi="宋体"/>
          <w:kern w:val="0"/>
          <w:sz w:val="28"/>
        </w:rPr>
        <w:t>机遇</w:t>
      </w:r>
      <w:r w:rsidR="00920DCA">
        <w:rPr>
          <w:rFonts w:ascii="宋体" w:eastAsia="宋体" w:hAnsi="宋体"/>
          <w:spacing w:val="-24"/>
          <w:kern w:val="0"/>
          <w:sz w:val="28"/>
        </w:rPr>
        <w:t>，</w:t>
      </w:r>
      <w:r w:rsidR="00920DCA">
        <w:rPr>
          <w:rFonts w:ascii="宋体" w:eastAsia="宋体" w:hAnsi="宋体"/>
          <w:spacing w:val="-3"/>
          <w:kern w:val="0"/>
          <w:sz w:val="28"/>
        </w:rPr>
        <w:t>整</w:t>
      </w:r>
      <w:r w:rsidR="00920DCA">
        <w:rPr>
          <w:rFonts w:ascii="宋体" w:eastAsia="宋体" w:hAnsi="宋体"/>
          <w:kern w:val="0"/>
          <w:sz w:val="28"/>
        </w:rPr>
        <w:t>合产业</w:t>
      </w:r>
      <w:r w:rsidR="00920DCA">
        <w:rPr>
          <w:rFonts w:ascii="宋体" w:eastAsia="宋体" w:hAnsi="宋体"/>
          <w:spacing w:val="-3"/>
          <w:kern w:val="0"/>
          <w:sz w:val="28"/>
        </w:rPr>
        <w:t>布</w:t>
      </w:r>
      <w:r w:rsidR="00920DCA">
        <w:rPr>
          <w:rFonts w:ascii="宋体" w:eastAsia="宋体" w:hAnsi="宋体"/>
          <w:kern w:val="0"/>
          <w:sz w:val="28"/>
        </w:rPr>
        <w:t>局，</w:t>
      </w:r>
      <w:r w:rsidR="00920DCA">
        <w:rPr>
          <w:rFonts w:ascii="宋体" w:eastAsia="宋体" w:hAnsi="宋体"/>
          <w:spacing w:val="2"/>
          <w:kern w:val="0"/>
          <w:sz w:val="28"/>
        </w:rPr>
        <w:t>加</w:t>
      </w:r>
      <w:r w:rsidR="00920DCA">
        <w:rPr>
          <w:rFonts w:ascii="宋体" w:eastAsia="宋体" w:hAnsi="宋体"/>
          <w:spacing w:val="3"/>
          <w:kern w:val="0"/>
          <w:sz w:val="28"/>
        </w:rPr>
        <w:t>快</w:t>
      </w:r>
      <w:r w:rsidR="00920DCA">
        <w:rPr>
          <w:rFonts w:ascii="宋体" w:eastAsia="宋体" w:hAnsi="宋体"/>
          <w:spacing w:val="2"/>
          <w:kern w:val="0"/>
          <w:sz w:val="28"/>
        </w:rPr>
        <w:t>构</w:t>
      </w:r>
      <w:r w:rsidR="00920DCA">
        <w:rPr>
          <w:rFonts w:ascii="宋体" w:eastAsia="宋体" w:hAnsi="宋体"/>
          <w:spacing w:val="3"/>
          <w:kern w:val="0"/>
          <w:sz w:val="28"/>
        </w:rPr>
        <w:t>建生</w:t>
      </w:r>
      <w:r w:rsidR="00920DCA">
        <w:rPr>
          <w:rFonts w:ascii="宋体" w:eastAsia="宋体" w:hAnsi="宋体"/>
          <w:kern w:val="0"/>
          <w:sz w:val="28"/>
        </w:rPr>
        <w:t>产</w:t>
      </w:r>
      <w:r w:rsidR="00920DCA">
        <w:rPr>
          <w:rFonts w:ascii="宋体" w:eastAsia="宋体" w:hAnsi="宋体"/>
          <w:spacing w:val="3"/>
          <w:kern w:val="0"/>
          <w:sz w:val="28"/>
        </w:rPr>
        <w:t>空间</w:t>
      </w:r>
      <w:r w:rsidR="00920DCA">
        <w:rPr>
          <w:rFonts w:ascii="宋体" w:eastAsia="宋体" w:hAnsi="宋体"/>
          <w:kern w:val="0"/>
          <w:sz w:val="28"/>
        </w:rPr>
        <w:t>集</w:t>
      </w:r>
      <w:r w:rsidR="00920DCA">
        <w:rPr>
          <w:rFonts w:ascii="宋体" w:eastAsia="宋体" w:hAnsi="宋体"/>
          <w:spacing w:val="2"/>
          <w:kern w:val="0"/>
          <w:sz w:val="28"/>
        </w:rPr>
        <w:t>约</w:t>
      </w:r>
      <w:r w:rsidR="00920DCA">
        <w:rPr>
          <w:rFonts w:ascii="宋体" w:eastAsia="宋体" w:hAnsi="宋体"/>
          <w:spacing w:val="3"/>
          <w:kern w:val="0"/>
          <w:sz w:val="28"/>
        </w:rPr>
        <w:t>高</w:t>
      </w:r>
      <w:r w:rsidR="00920DCA">
        <w:rPr>
          <w:rFonts w:ascii="宋体" w:eastAsia="宋体" w:hAnsi="宋体"/>
          <w:spacing w:val="2"/>
          <w:kern w:val="0"/>
          <w:sz w:val="28"/>
        </w:rPr>
        <w:t>效</w:t>
      </w:r>
      <w:r w:rsidR="00920DCA">
        <w:rPr>
          <w:rFonts w:ascii="宋体" w:eastAsia="宋体" w:hAnsi="宋体"/>
          <w:spacing w:val="3"/>
          <w:kern w:val="0"/>
          <w:sz w:val="28"/>
        </w:rPr>
        <w:t>、</w:t>
      </w:r>
      <w:r w:rsidR="00920DCA">
        <w:rPr>
          <w:rFonts w:ascii="宋体" w:eastAsia="宋体" w:hAnsi="宋体"/>
          <w:kern w:val="0"/>
          <w:sz w:val="28"/>
        </w:rPr>
        <w:t>生</w:t>
      </w:r>
      <w:r w:rsidR="00920DCA">
        <w:rPr>
          <w:rFonts w:ascii="宋体" w:eastAsia="宋体" w:hAnsi="宋体"/>
          <w:spacing w:val="2"/>
          <w:kern w:val="0"/>
          <w:sz w:val="28"/>
        </w:rPr>
        <w:t>活</w:t>
      </w:r>
      <w:r w:rsidR="00920DCA">
        <w:rPr>
          <w:rFonts w:ascii="宋体" w:eastAsia="宋体" w:hAnsi="宋体"/>
          <w:spacing w:val="3"/>
          <w:kern w:val="0"/>
          <w:sz w:val="28"/>
        </w:rPr>
        <w:t>空</w:t>
      </w:r>
      <w:r w:rsidR="00920DCA">
        <w:rPr>
          <w:rFonts w:ascii="宋体" w:eastAsia="宋体" w:hAnsi="宋体"/>
          <w:kern w:val="0"/>
          <w:sz w:val="28"/>
        </w:rPr>
        <w:t>间</w:t>
      </w:r>
      <w:r w:rsidR="00920DCA">
        <w:rPr>
          <w:rFonts w:ascii="宋体" w:eastAsia="宋体" w:hAnsi="宋体"/>
          <w:spacing w:val="2"/>
          <w:kern w:val="0"/>
          <w:sz w:val="28"/>
        </w:rPr>
        <w:t>宜</w:t>
      </w:r>
      <w:r w:rsidR="00920DCA">
        <w:rPr>
          <w:rFonts w:ascii="宋体" w:eastAsia="宋体" w:hAnsi="宋体"/>
          <w:spacing w:val="3"/>
          <w:kern w:val="0"/>
          <w:sz w:val="28"/>
        </w:rPr>
        <w:t>居</w:t>
      </w:r>
      <w:r w:rsidR="00920DCA">
        <w:rPr>
          <w:rFonts w:ascii="宋体" w:eastAsia="宋体" w:hAnsi="宋体"/>
          <w:spacing w:val="2"/>
          <w:kern w:val="0"/>
          <w:sz w:val="28"/>
        </w:rPr>
        <w:t>适</w:t>
      </w:r>
      <w:r w:rsidR="00920DCA">
        <w:rPr>
          <w:rFonts w:ascii="宋体" w:eastAsia="宋体" w:hAnsi="宋体"/>
          <w:spacing w:val="3"/>
          <w:kern w:val="0"/>
          <w:sz w:val="28"/>
        </w:rPr>
        <w:t>度</w:t>
      </w:r>
      <w:r w:rsidR="00920DCA">
        <w:rPr>
          <w:rFonts w:ascii="宋体" w:eastAsia="宋体" w:hAnsi="宋体"/>
          <w:kern w:val="0"/>
          <w:sz w:val="28"/>
        </w:rPr>
        <w:t>、</w:t>
      </w:r>
      <w:r w:rsidR="00920DCA">
        <w:rPr>
          <w:rFonts w:ascii="宋体" w:eastAsia="宋体" w:hAnsi="宋体"/>
          <w:spacing w:val="3"/>
          <w:kern w:val="0"/>
          <w:sz w:val="28"/>
        </w:rPr>
        <w:t>生态</w:t>
      </w:r>
      <w:r w:rsidR="00920DCA">
        <w:rPr>
          <w:rFonts w:ascii="宋体" w:eastAsia="宋体" w:hAnsi="宋体"/>
          <w:kern w:val="0"/>
          <w:sz w:val="28"/>
        </w:rPr>
        <w:t>空</w:t>
      </w:r>
      <w:r w:rsidR="00920DCA">
        <w:rPr>
          <w:rFonts w:ascii="宋体" w:eastAsia="宋体" w:hAnsi="宋体"/>
          <w:spacing w:val="3"/>
          <w:kern w:val="0"/>
          <w:sz w:val="28"/>
        </w:rPr>
        <w:t>间</w:t>
      </w:r>
      <w:r w:rsidR="00920DCA">
        <w:rPr>
          <w:rFonts w:ascii="宋体" w:eastAsia="宋体" w:hAnsi="宋体"/>
          <w:spacing w:val="2"/>
          <w:kern w:val="0"/>
          <w:sz w:val="28"/>
        </w:rPr>
        <w:t>山</w:t>
      </w:r>
      <w:r w:rsidR="00920DCA">
        <w:rPr>
          <w:rFonts w:ascii="宋体" w:eastAsia="宋体" w:hAnsi="宋体"/>
          <w:spacing w:val="3"/>
          <w:kern w:val="0"/>
          <w:sz w:val="28"/>
        </w:rPr>
        <w:t>清水</w:t>
      </w:r>
      <w:r w:rsidR="00920DCA">
        <w:rPr>
          <w:rFonts w:ascii="宋体" w:eastAsia="宋体" w:hAnsi="宋体"/>
          <w:spacing w:val="2"/>
          <w:kern w:val="0"/>
          <w:sz w:val="28"/>
        </w:rPr>
        <w:t>秀</w:t>
      </w:r>
      <w:r w:rsidR="00920DCA">
        <w:rPr>
          <w:rFonts w:ascii="宋体" w:eastAsia="宋体" w:hAnsi="宋体"/>
          <w:spacing w:val="3"/>
          <w:kern w:val="0"/>
          <w:sz w:val="28"/>
        </w:rPr>
        <w:t>的</w:t>
      </w:r>
      <w:r w:rsidR="00920DCA">
        <w:rPr>
          <w:rFonts w:ascii="宋体" w:eastAsia="宋体" w:hAnsi="宋体"/>
          <w:spacing w:val="2"/>
          <w:kern w:val="0"/>
          <w:sz w:val="28"/>
        </w:rPr>
        <w:t>国</w:t>
      </w:r>
      <w:r w:rsidR="00920DCA">
        <w:rPr>
          <w:rFonts w:ascii="宋体" w:eastAsia="宋体" w:hAnsi="宋体"/>
          <w:spacing w:val="3"/>
          <w:kern w:val="0"/>
          <w:sz w:val="28"/>
        </w:rPr>
        <w:t>土开</w:t>
      </w:r>
      <w:r w:rsidR="00920DCA">
        <w:rPr>
          <w:rFonts w:ascii="宋体" w:eastAsia="宋体" w:hAnsi="宋体"/>
          <w:kern w:val="0"/>
          <w:sz w:val="28"/>
        </w:rPr>
        <w:t>发</w:t>
      </w:r>
      <w:r w:rsidR="00920DCA">
        <w:rPr>
          <w:rFonts w:ascii="宋体" w:eastAsia="宋体" w:hAnsi="宋体"/>
          <w:spacing w:val="3"/>
          <w:kern w:val="0"/>
          <w:sz w:val="28"/>
        </w:rPr>
        <w:t>格局</w:t>
      </w:r>
      <w:r w:rsidR="00920DCA">
        <w:rPr>
          <w:rFonts w:ascii="宋体" w:eastAsia="宋体" w:hAnsi="宋体"/>
          <w:spacing w:val="-2"/>
          <w:kern w:val="0"/>
          <w:sz w:val="28"/>
        </w:rPr>
        <w:t>。</w:t>
      </w:r>
    </w:p>
    <w:p w:rsidR="005F20FA" w:rsidRDefault="00920DCA" w:rsidP="002C450A">
      <w:pPr>
        <w:spacing w:afterLines="50" w:line="360" w:lineRule="auto"/>
        <w:outlineLvl w:val="0"/>
        <w:rPr>
          <w:rFonts w:asciiTheme="minorEastAsia" w:hAnsiTheme="minorEastAsia" w:cstheme="minorEastAsia"/>
          <w:b/>
          <w:bCs/>
          <w:sz w:val="28"/>
          <w:szCs w:val="28"/>
        </w:rPr>
      </w:pPr>
      <w:bookmarkStart w:id="2" w:name="_Toc500407202"/>
      <w:r>
        <w:rPr>
          <w:rFonts w:asciiTheme="minorEastAsia" w:hAnsiTheme="minorEastAsia" w:cstheme="minorEastAsia" w:hint="eastAsia"/>
          <w:b/>
          <w:bCs/>
          <w:sz w:val="28"/>
          <w:szCs w:val="28"/>
        </w:rPr>
        <w:t>二、</w:t>
      </w:r>
      <w:r>
        <w:rPr>
          <w:rFonts w:asciiTheme="minorEastAsia" w:hAnsiTheme="minorEastAsia" w:cstheme="minorEastAsia"/>
          <w:b/>
          <w:bCs/>
          <w:sz w:val="28"/>
          <w:szCs w:val="28"/>
        </w:rPr>
        <w:t>调整原则</w:t>
      </w:r>
      <w:bookmarkEnd w:id="2"/>
    </w:p>
    <w:p w:rsidR="005F20FA" w:rsidRDefault="00920DCA" w:rsidP="002C450A">
      <w:pPr>
        <w:autoSpaceDE w:val="0"/>
        <w:autoSpaceDN w:val="0"/>
        <w:adjustRightInd w:val="0"/>
        <w:spacing w:afterLines="50" w:line="360" w:lineRule="auto"/>
        <w:outlineLvl w:val="1"/>
        <w:rPr>
          <w:rFonts w:ascii="宋体" w:eastAsia="宋体" w:hAnsi="宋体"/>
          <w:b/>
          <w:spacing w:val="-1"/>
          <w:kern w:val="0"/>
          <w:sz w:val="28"/>
        </w:rPr>
      </w:pPr>
      <w:bookmarkStart w:id="3" w:name="_Toc10210"/>
      <w:bookmarkStart w:id="4" w:name="_Toc28759"/>
      <w:bookmarkStart w:id="5" w:name="_Toc9268"/>
      <w:bookmarkStart w:id="6" w:name="_Toc4913"/>
      <w:bookmarkStart w:id="7" w:name="_Toc500407203"/>
      <w:r>
        <w:rPr>
          <w:rFonts w:ascii="宋体" w:eastAsia="宋体" w:hAnsi="宋体"/>
          <w:b/>
          <w:spacing w:val="2"/>
          <w:kern w:val="0"/>
          <w:sz w:val="28"/>
        </w:rPr>
        <w:t>（一</w:t>
      </w:r>
      <w:r>
        <w:rPr>
          <w:rFonts w:ascii="宋体" w:eastAsia="宋体" w:hAnsi="宋体"/>
          <w:b/>
          <w:spacing w:val="3"/>
          <w:kern w:val="0"/>
          <w:sz w:val="28"/>
        </w:rPr>
        <w:t>）</w:t>
      </w:r>
      <w:r>
        <w:rPr>
          <w:rFonts w:ascii="宋体" w:eastAsia="宋体" w:hAnsi="宋体"/>
          <w:b/>
          <w:spacing w:val="-1"/>
          <w:kern w:val="0"/>
          <w:sz w:val="28"/>
        </w:rPr>
        <w:t>总体稳定、局部微调</w:t>
      </w:r>
      <w:bookmarkEnd w:id="3"/>
      <w:bookmarkEnd w:id="4"/>
      <w:bookmarkEnd w:id="5"/>
      <w:bookmarkEnd w:id="6"/>
      <w:bookmarkEnd w:id="7"/>
    </w:p>
    <w:p w:rsidR="005F20FA" w:rsidRDefault="00920DCA" w:rsidP="002C450A">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省和市确定的规划调整完善工作的指导原则、规划目标和主要任务，继续实施规划确定的土地分区引导原则,保持建设用地和基本农田布局总体稳定，结合各地“十三五”规划部署，合理调整耕地、基本农田和建设用地等主要规划指标，优化土地开发利用结构与布局。</w:t>
      </w:r>
    </w:p>
    <w:p w:rsidR="005F20FA" w:rsidRDefault="00920DCA" w:rsidP="002C450A">
      <w:pPr>
        <w:autoSpaceDE w:val="0"/>
        <w:autoSpaceDN w:val="0"/>
        <w:adjustRightInd w:val="0"/>
        <w:spacing w:afterLines="50" w:line="360" w:lineRule="auto"/>
        <w:outlineLvl w:val="1"/>
        <w:rPr>
          <w:rFonts w:ascii="宋体" w:eastAsia="宋体" w:hAnsi="宋体"/>
          <w:b/>
          <w:spacing w:val="-1"/>
          <w:kern w:val="0"/>
          <w:sz w:val="28"/>
        </w:rPr>
      </w:pPr>
      <w:bookmarkStart w:id="8" w:name="_Toc26813"/>
      <w:bookmarkStart w:id="9" w:name="_Toc28123"/>
      <w:bookmarkStart w:id="10" w:name="_Toc22124"/>
      <w:bookmarkStart w:id="11" w:name="_Toc19292"/>
      <w:bookmarkStart w:id="12" w:name="_Toc500407204"/>
      <w:r>
        <w:rPr>
          <w:rFonts w:ascii="宋体" w:eastAsia="宋体" w:hAnsi="宋体"/>
          <w:b/>
          <w:spacing w:val="2"/>
          <w:kern w:val="0"/>
          <w:sz w:val="28"/>
        </w:rPr>
        <w:t>（二</w:t>
      </w:r>
      <w:r>
        <w:rPr>
          <w:rFonts w:ascii="宋体" w:eastAsia="宋体" w:hAnsi="宋体"/>
          <w:b/>
          <w:spacing w:val="3"/>
          <w:kern w:val="0"/>
          <w:sz w:val="28"/>
        </w:rPr>
        <w:t>）</w:t>
      </w:r>
      <w:r>
        <w:rPr>
          <w:rFonts w:ascii="宋体" w:eastAsia="宋体" w:hAnsi="宋体"/>
          <w:b/>
          <w:spacing w:val="-1"/>
          <w:kern w:val="0"/>
          <w:sz w:val="28"/>
        </w:rPr>
        <w:t>坚守红线、量质并重</w:t>
      </w:r>
      <w:bookmarkEnd w:id="8"/>
      <w:bookmarkEnd w:id="9"/>
      <w:bookmarkEnd w:id="10"/>
      <w:bookmarkEnd w:id="11"/>
      <w:bookmarkEnd w:id="12"/>
    </w:p>
    <w:p w:rsidR="005F20FA" w:rsidRDefault="00920DCA" w:rsidP="002C450A">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坚守耕地保护红线，确保实有耕地数量基本稳定、质量不下降的要求，以2014年土地利用现状变更调查的耕地数量为基础，科学确定各地耕地保有量。优质耕地除实施国家、省重大发展战略、“十三五”重点建设项目难以避让的以外，应划入基本农田，实行永久保护。</w:t>
      </w:r>
    </w:p>
    <w:p w:rsidR="005F20FA" w:rsidRDefault="00920DCA" w:rsidP="002C450A">
      <w:pPr>
        <w:autoSpaceDE w:val="0"/>
        <w:autoSpaceDN w:val="0"/>
        <w:adjustRightInd w:val="0"/>
        <w:spacing w:afterLines="50" w:line="360" w:lineRule="auto"/>
        <w:outlineLvl w:val="1"/>
        <w:rPr>
          <w:rFonts w:ascii="宋体" w:eastAsia="宋体" w:hAnsi="宋体"/>
          <w:b/>
          <w:spacing w:val="-1"/>
          <w:kern w:val="0"/>
          <w:sz w:val="28"/>
        </w:rPr>
      </w:pPr>
      <w:bookmarkStart w:id="13" w:name="_Toc23104"/>
      <w:bookmarkStart w:id="14" w:name="_Toc29051"/>
      <w:bookmarkStart w:id="15" w:name="_Toc23797"/>
      <w:bookmarkStart w:id="16" w:name="_Toc14960"/>
      <w:bookmarkStart w:id="17" w:name="_Toc500407205"/>
      <w:r>
        <w:rPr>
          <w:rFonts w:ascii="宋体" w:eastAsia="宋体" w:hAnsi="宋体"/>
          <w:b/>
          <w:spacing w:val="2"/>
          <w:kern w:val="0"/>
          <w:sz w:val="28"/>
        </w:rPr>
        <w:t>（三</w:t>
      </w:r>
      <w:r>
        <w:rPr>
          <w:rFonts w:ascii="宋体" w:eastAsia="宋体" w:hAnsi="宋体"/>
          <w:b/>
          <w:spacing w:val="3"/>
          <w:kern w:val="0"/>
          <w:sz w:val="28"/>
        </w:rPr>
        <w:t>）</w:t>
      </w:r>
      <w:r>
        <w:rPr>
          <w:rFonts w:ascii="宋体" w:eastAsia="宋体" w:hAnsi="宋体"/>
          <w:b/>
          <w:spacing w:val="-1"/>
          <w:kern w:val="0"/>
          <w:sz w:val="28"/>
        </w:rPr>
        <w:t>节约集约、优化结构</w:t>
      </w:r>
      <w:bookmarkEnd w:id="13"/>
      <w:bookmarkEnd w:id="14"/>
      <w:bookmarkEnd w:id="15"/>
      <w:bookmarkEnd w:id="16"/>
      <w:bookmarkEnd w:id="17"/>
    </w:p>
    <w:p w:rsidR="005F20FA" w:rsidRDefault="00920DCA" w:rsidP="002C450A">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坚持最严格的节约集约用地制度，实行建设用地总量和强度双控，加大存量建设用地盘活力度，统筹建设用地增量与存量，统筹基础设施与城乡建设用地，统筹城镇与农村建设用地，合理调整优化建设用地结构。</w:t>
      </w:r>
    </w:p>
    <w:p w:rsidR="000B0A4D" w:rsidRDefault="000B0A4D" w:rsidP="002C450A">
      <w:pPr>
        <w:autoSpaceDE w:val="0"/>
        <w:autoSpaceDN w:val="0"/>
        <w:adjustRightInd w:val="0"/>
        <w:spacing w:afterLines="50" w:line="360" w:lineRule="auto"/>
        <w:outlineLvl w:val="1"/>
        <w:rPr>
          <w:rFonts w:ascii="宋体" w:eastAsia="宋体" w:hAnsi="宋体"/>
          <w:b/>
          <w:spacing w:val="2"/>
          <w:kern w:val="0"/>
          <w:sz w:val="28"/>
        </w:rPr>
      </w:pPr>
      <w:bookmarkStart w:id="18" w:name="_Toc10226"/>
      <w:bookmarkStart w:id="19" w:name="_Toc16720"/>
      <w:bookmarkStart w:id="20" w:name="_Toc21980"/>
      <w:bookmarkStart w:id="21" w:name="_Toc1581"/>
      <w:bookmarkStart w:id="22" w:name="_Toc500407206"/>
    </w:p>
    <w:p w:rsidR="005F20FA" w:rsidRDefault="00920DCA" w:rsidP="002C450A">
      <w:pPr>
        <w:autoSpaceDE w:val="0"/>
        <w:autoSpaceDN w:val="0"/>
        <w:adjustRightInd w:val="0"/>
        <w:spacing w:afterLines="50" w:line="360" w:lineRule="auto"/>
        <w:outlineLvl w:val="1"/>
        <w:rPr>
          <w:rFonts w:ascii="宋体" w:eastAsia="宋体" w:hAnsi="宋体"/>
          <w:b/>
          <w:spacing w:val="-1"/>
          <w:kern w:val="0"/>
          <w:sz w:val="28"/>
        </w:rPr>
      </w:pPr>
      <w:r>
        <w:rPr>
          <w:rFonts w:ascii="宋体" w:eastAsia="宋体" w:hAnsi="宋体"/>
          <w:b/>
          <w:spacing w:val="2"/>
          <w:kern w:val="0"/>
          <w:sz w:val="28"/>
        </w:rPr>
        <w:lastRenderedPageBreak/>
        <w:t>（四</w:t>
      </w:r>
      <w:r>
        <w:rPr>
          <w:rFonts w:ascii="宋体" w:eastAsia="宋体" w:hAnsi="宋体"/>
          <w:b/>
          <w:spacing w:val="3"/>
          <w:kern w:val="0"/>
          <w:sz w:val="28"/>
        </w:rPr>
        <w:t>）</w:t>
      </w:r>
      <w:r>
        <w:rPr>
          <w:rFonts w:ascii="宋体" w:eastAsia="宋体" w:hAnsi="宋体"/>
          <w:b/>
          <w:spacing w:val="-1"/>
          <w:kern w:val="0"/>
          <w:sz w:val="28"/>
        </w:rPr>
        <w:t>加强协调、充分衔接</w:t>
      </w:r>
      <w:bookmarkEnd w:id="18"/>
      <w:bookmarkEnd w:id="19"/>
      <w:bookmarkEnd w:id="20"/>
      <w:bookmarkEnd w:id="21"/>
      <w:bookmarkEnd w:id="22"/>
    </w:p>
    <w:p w:rsidR="005F20FA" w:rsidRDefault="00920DCA" w:rsidP="002C450A">
      <w:pPr>
        <w:autoSpaceDE w:val="0"/>
        <w:autoSpaceDN w:val="0"/>
        <w:adjustRightInd w:val="0"/>
        <w:spacing w:afterLines="50" w:line="360" w:lineRule="auto"/>
        <w:ind w:firstLineChars="200" w:firstLine="556"/>
        <w:rPr>
          <w:rFonts w:ascii="宋体" w:eastAsia="宋体" w:hAnsi="宋体"/>
          <w:kern w:val="0"/>
          <w:sz w:val="28"/>
        </w:rPr>
      </w:pPr>
      <w:r>
        <w:rPr>
          <w:rFonts w:ascii="宋体" w:eastAsia="宋体" w:hAnsi="宋体"/>
          <w:spacing w:val="-1"/>
          <w:kern w:val="0"/>
          <w:sz w:val="28"/>
        </w:rPr>
        <w:t>坚持科学论证、标准统一、民主决策，强化国民经济和社会发展规划、城乡规划和生产力、交通布局等相关专项规划的协调，做好对下级规划的控制，完善土地用途管制制度。</w:t>
      </w:r>
    </w:p>
    <w:p w:rsidR="005F20FA" w:rsidRDefault="00920DCA" w:rsidP="002C450A">
      <w:pPr>
        <w:spacing w:afterLines="50" w:line="360" w:lineRule="auto"/>
        <w:outlineLvl w:val="0"/>
        <w:rPr>
          <w:rFonts w:asciiTheme="minorEastAsia" w:hAnsiTheme="minorEastAsia" w:cstheme="minorEastAsia"/>
          <w:b/>
          <w:bCs/>
          <w:sz w:val="28"/>
          <w:szCs w:val="28"/>
        </w:rPr>
      </w:pPr>
      <w:bookmarkStart w:id="23" w:name="_Toc500407207"/>
      <w:r>
        <w:rPr>
          <w:rFonts w:asciiTheme="minorEastAsia" w:hAnsiTheme="minorEastAsia" w:cstheme="minorEastAsia" w:hint="eastAsia"/>
          <w:b/>
          <w:bCs/>
          <w:sz w:val="28"/>
          <w:szCs w:val="28"/>
        </w:rPr>
        <w:t>三、</w:t>
      </w:r>
      <w:r>
        <w:rPr>
          <w:rFonts w:asciiTheme="minorEastAsia" w:hAnsiTheme="minorEastAsia" w:cstheme="minorEastAsia"/>
          <w:b/>
          <w:bCs/>
          <w:sz w:val="28"/>
          <w:szCs w:val="28"/>
        </w:rPr>
        <w:t>调整主要内容</w:t>
      </w:r>
      <w:bookmarkEnd w:id="23"/>
    </w:p>
    <w:p w:rsidR="005F20FA" w:rsidRDefault="00920DCA" w:rsidP="002C450A">
      <w:pPr>
        <w:spacing w:afterLines="50" w:line="360" w:lineRule="auto"/>
        <w:jc w:val="left"/>
        <w:outlineLvl w:val="1"/>
        <w:rPr>
          <w:rFonts w:asciiTheme="minorEastAsia" w:hAnsiTheme="minorEastAsia" w:cstheme="minorEastAsia"/>
          <w:b/>
          <w:sz w:val="28"/>
          <w:szCs w:val="28"/>
        </w:rPr>
      </w:pPr>
      <w:bookmarkStart w:id="24" w:name="_Toc23369"/>
      <w:bookmarkStart w:id="25" w:name="_Toc8512"/>
      <w:bookmarkStart w:id="26" w:name="_Toc3118"/>
      <w:bookmarkStart w:id="27" w:name="_Toc12785"/>
      <w:bookmarkStart w:id="28" w:name="_Toc500407208"/>
      <w:r>
        <w:rPr>
          <w:rFonts w:asciiTheme="minorEastAsia" w:hAnsiTheme="minorEastAsia" w:cstheme="minorEastAsia"/>
          <w:b/>
          <w:sz w:val="28"/>
          <w:szCs w:val="28"/>
        </w:rPr>
        <w:t>（一）耕</w:t>
      </w:r>
      <w:r>
        <w:rPr>
          <w:rFonts w:asciiTheme="minorEastAsia" w:hAnsiTheme="minorEastAsia" w:cstheme="minorEastAsia"/>
          <w:b/>
          <w:sz w:val="24"/>
          <w:szCs w:val="24"/>
        </w:rPr>
        <w:t>地保护目标调整</w:t>
      </w:r>
      <w:bookmarkEnd w:id="24"/>
      <w:bookmarkEnd w:id="25"/>
      <w:bookmarkEnd w:id="26"/>
      <w:bookmarkEnd w:id="27"/>
      <w:bookmarkEnd w:id="28"/>
    </w:p>
    <w:p w:rsidR="005F20FA"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1、耕地保有量</w:t>
      </w:r>
    </w:p>
    <w:p w:rsidR="005F20FA"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按照坚守耕地保护红线，确保实有耕地数量稳定、质量不下降的要求，至2020年，全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耕地保有量不低于4453.68公顷。</w:t>
      </w:r>
    </w:p>
    <w:p w:rsidR="005F20FA"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2、基本农田</w:t>
      </w:r>
    </w:p>
    <w:p w:rsidR="005F20FA" w:rsidRDefault="00920DCA" w:rsidP="002C450A">
      <w:pPr>
        <w:pStyle w:val="a4"/>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bCs/>
          <w:sz w:val="28"/>
          <w:szCs w:val="28"/>
        </w:rPr>
        <w:t>按照基本农田数量和布局基本稳定、优质耕地优先保护的原则，规划期内，确保全</w:t>
      </w:r>
      <w:r>
        <w:rPr>
          <w:rFonts w:asciiTheme="minorEastAsia" w:hAnsiTheme="minorEastAsia" w:cstheme="minorEastAsia" w:hint="eastAsia"/>
          <w:bCs/>
          <w:sz w:val="28"/>
          <w:szCs w:val="28"/>
        </w:rPr>
        <w:t>镇</w:t>
      </w:r>
      <w:r w:rsidR="00CB5A0B">
        <w:rPr>
          <w:rFonts w:asciiTheme="minorEastAsia" w:hAnsiTheme="minorEastAsia" w:cstheme="minorEastAsia" w:hint="eastAsia"/>
          <w:sz w:val="28"/>
          <w:szCs w:val="28"/>
        </w:rPr>
        <w:t>4149.68</w:t>
      </w:r>
      <w:r>
        <w:rPr>
          <w:rFonts w:asciiTheme="minorEastAsia" w:hAnsiTheme="minorEastAsia" w:cstheme="minorEastAsia" w:hint="eastAsia"/>
          <w:sz w:val="28"/>
          <w:szCs w:val="28"/>
        </w:rPr>
        <w:t>公</w:t>
      </w:r>
      <w:r>
        <w:rPr>
          <w:rFonts w:asciiTheme="minorEastAsia" w:hAnsiTheme="minorEastAsia" w:cstheme="minorEastAsia"/>
          <w:bCs/>
          <w:sz w:val="28"/>
          <w:szCs w:val="28"/>
        </w:rPr>
        <w:t>顷基本农田数量不减少，质量有提高。</w:t>
      </w:r>
    </w:p>
    <w:p w:rsidR="005F20FA"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3、补充耕地量</w:t>
      </w:r>
    </w:p>
    <w:p w:rsidR="005F20FA"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强化耕地补充的数量和质量。规划期内，通过土地开发整理复垦补充耕地不少于</w:t>
      </w:r>
      <w:r w:rsidR="00630833">
        <w:rPr>
          <w:rFonts w:asciiTheme="minorEastAsia" w:hAnsiTheme="minorEastAsia" w:cstheme="minorEastAsia" w:hint="eastAsia"/>
          <w:bCs/>
          <w:sz w:val="28"/>
          <w:szCs w:val="28"/>
        </w:rPr>
        <w:t>251.82公顷，2015-2020年</w:t>
      </w:r>
      <w:r w:rsidR="00630833">
        <w:rPr>
          <w:rFonts w:asciiTheme="minorEastAsia" w:hAnsiTheme="minorEastAsia" w:cstheme="minorEastAsia"/>
          <w:bCs/>
          <w:sz w:val="28"/>
          <w:szCs w:val="28"/>
        </w:rPr>
        <w:t>通过土地开发整理复垦补充耕地不少于</w:t>
      </w:r>
      <w:r>
        <w:rPr>
          <w:rFonts w:asciiTheme="minorEastAsia" w:hAnsiTheme="minorEastAsia" w:cstheme="minorEastAsia"/>
          <w:bCs/>
          <w:sz w:val="28"/>
          <w:szCs w:val="28"/>
        </w:rPr>
        <w:t>102.30公顷。</w:t>
      </w:r>
    </w:p>
    <w:p w:rsidR="005F20FA" w:rsidRDefault="00920DCA" w:rsidP="002C450A">
      <w:pPr>
        <w:spacing w:afterLines="50" w:line="360" w:lineRule="auto"/>
        <w:jc w:val="left"/>
        <w:outlineLvl w:val="1"/>
        <w:rPr>
          <w:rFonts w:asciiTheme="minorEastAsia" w:hAnsiTheme="minorEastAsia" w:cstheme="minorEastAsia"/>
          <w:b/>
          <w:sz w:val="28"/>
          <w:szCs w:val="28"/>
        </w:rPr>
      </w:pPr>
      <w:bookmarkStart w:id="29" w:name="_Toc12781"/>
      <w:bookmarkStart w:id="30" w:name="_Toc9679"/>
      <w:bookmarkStart w:id="31" w:name="_Toc32344"/>
      <w:bookmarkStart w:id="32" w:name="_Toc4787"/>
      <w:bookmarkStart w:id="33" w:name="_Toc500407209"/>
      <w:r>
        <w:rPr>
          <w:rFonts w:asciiTheme="minorEastAsia" w:hAnsiTheme="minorEastAsia" w:cstheme="minorEastAsia"/>
          <w:b/>
          <w:sz w:val="28"/>
          <w:szCs w:val="28"/>
        </w:rPr>
        <w:t>（二）建设用地控制目标调整</w:t>
      </w:r>
      <w:bookmarkEnd w:id="29"/>
      <w:bookmarkEnd w:id="30"/>
      <w:bookmarkEnd w:id="31"/>
      <w:bookmarkEnd w:id="32"/>
      <w:bookmarkEnd w:id="33"/>
    </w:p>
    <w:p w:rsidR="005F20FA"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1、建设用地总规模</w:t>
      </w:r>
    </w:p>
    <w:p w:rsidR="00716D0F"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按照严守底线、调整结构、深化改革的思路，严控增量，盘活存量，优化结构，提升效率，切实提高城镇建设用地集约化程度。至2020 年，全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建设用地总规模控制在571.11公顷以内；全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城乡建设用地规模不突破357.06公顷，其中：城镇工矿用地控制在109.89公顷以内；全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交通、水利及其他建设用地控制在214.04公顷以内。</w:t>
      </w:r>
    </w:p>
    <w:p w:rsidR="005F20FA"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lastRenderedPageBreak/>
        <w:t>2、新增建设用地规模</w:t>
      </w:r>
    </w:p>
    <w:p w:rsidR="005F20FA" w:rsidRDefault="00920DCA" w:rsidP="002C450A">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规划期间，新增建设用地控制在220.11公顷以内，新增建设占用农用地控制在189.15公顷以内，其中耕地控制在94.10公顷以内；2015-2020 年新增建设用地控制在88.04公顷以内，新增建设占用农用地与耕地分别控制在75.18公顷和38.23公顷以内。</w:t>
      </w:r>
    </w:p>
    <w:p w:rsidR="005F20FA" w:rsidRDefault="00920DCA" w:rsidP="002C450A">
      <w:pPr>
        <w:spacing w:afterLines="50" w:line="360" w:lineRule="auto"/>
        <w:jc w:val="left"/>
        <w:outlineLvl w:val="1"/>
        <w:rPr>
          <w:rFonts w:asciiTheme="minorEastAsia" w:hAnsiTheme="minorEastAsia" w:cstheme="minorEastAsia"/>
          <w:b/>
          <w:sz w:val="28"/>
          <w:szCs w:val="28"/>
        </w:rPr>
      </w:pPr>
      <w:bookmarkStart w:id="34" w:name="_Toc26696"/>
      <w:bookmarkStart w:id="35" w:name="_Toc27875"/>
      <w:bookmarkStart w:id="36" w:name="_Toc17799"/>
      <w:bookmarkStart w:id="37" w:name="_Toc20010"/>
      <w:bookmarkStart w:id="38" w:name="_Toc500407210"/>
      <w:r>
        <w:rPr>
          <w:rFonts w:asciiTheme="minorEastAsia" w:hAnsiTheme="minorEastAsia" w:cstheme="minorEastAsia"/>
          <w:b/>
          <w:sz w:val="28"/>
          <w:szCs w:val="28"/>
        </w:rPr>
        <w:t>（三）土地集约利用目标调整</w:t>
      </w:r>
      <w:bookmarkEnd w:id="34"/>
      <w:bookmarkEnd w:id="35"/>
      <w:bookmarkEnd w:id="36"/>
      <w:bookmarkEnd w:id="37"/>
      <w:bookmarkEnd w:id="38"/>
    </w:p>
    <w:p w:rsidR="005F20FA" w:rsidRDefault="00920DCA" w:rsidP="002C450A">
      <w:pPr>
        <w:spacing w:afterLines="50" w:line="360" w:lineRule="auto"/>
        <w:ind w:firstLineChars="200" w:firstLine="560"/>
        <w:jc w:val="left"/>
      </w:pPr>
      <w:r>
        <w:rPr>
          <w:rFonts w:asciiTheme="minorEastAsia" w:hAnsiTheme="minorEastAsia" w:cstheme="minorEastAsia"/>
          <w:bCs/>
          <w:sz w:val="28"/>
          <w:szCs w:val="28"/>
        </w:rPr>
        <w:t>农用地利用规模化、集约化、产业化不断推进，产出效益显著提高。城乡建设用地结构不断优化，闲置和低效建设用地得到充分利用，城市每平方公里地区生产总值和人口密度明显提高，建设用地就业容纳力和经济产出率不断提高</w:t>
      </w:r>
      <w:r>
        <w:rPr>
          <w:rFonts w:asciiTheme="minorEastAsia" w:hAnsiTheme="minorEastAsia" w:cstheme="minorEastAsia" w:hint="eastAsia"/>
          <w:bCs/>
          <w:sz w:val="28"/>
          <w:szCs w:val="28"/>
        </w:rPr>
        <w:t>。</w:t>
      </w:r>
    </w:p>
    <w:p w:rsidR="005F20FA" w:rsidRDefault="00920DCA">
      <w:pPr>
        <w:jc w:val="center"/>
        <w:rPr>
          <w:rFonts w:asciiTheme="minorEastAsia" w:hAnsiTheme="minorEastAsia" w:cstheme="minorEastAsia"/>
          <w:sz w:val="28"/>
          <w:szCs w:val="28"/>
        </w:rPr>
      </w:pPr>
      <w:r>
        <w:rPr>
          <w:rFonts w:asciiTheme="minorEastAsia" w:hAnsiTheme="minorEastAsia" w:cstheme="minorEastAsia" w:hint="eastAsia"/>
          <w:sz w:val="28"/>
          <w:szCs w:val="28"/>
        </w:rPr>
        <w:t>表1  土地利用总体规划主要调控指标表</w:t>
      </w:r>
    </w:p>
    <w:p w:rsidR="005F20FA" w:rsidRDefault="00920DCA">
      <w:pPr>
        <w:jc w:val="right"/>
      </w:pPr>
      <w:r>
        <w:rPr>
          <w:rFonts w:asciiTheme="minorEastAsia" w:hAnsiTheme="minorEastAsia" w:cstheme="minorEastAsia"/>
          <w:bCs/>
          <w:sz w:val="24"/>
          <w:szCs w:val="24"/>
        </w:rPr>
        <w:t>单位：公顷</w:t>
      </w:r>
    </w:p>
    <w:tbl>
      <w:tblPr>
        <w:tblW w:w="9401" w:type="dxa"/>
        <w:tblLayout w:type="fixed"/>
        <w:tblLook w:val="04A0"/>
      </w:tblPr>
      <w:tblGrid>
        <w:gridCol w:w="2631"/>
        <w:gridCol w:w="1943"/>
        <w:gridCol w:w="1941"/>
        <w:gridCol w:w="1940"/>
        <w:gridCol w:w="946"/>
      </w:tblGrid>
      <w:tr w:rsidR="005F20FA">
        <w:trPr>
          <w:trHeight w:val="510"/>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指标</w:t>
            </w:r>
          </w:p>
        </w:tc>
        <w:tc>
          <w:tcPr>
            <w:tcW w:w="1943" w:type="dxa"/>
            <w:tcBorders>
              <w:top w:val="single" w:sz="4" w:space="0" w:color="auto"/>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原规划2020年</w:t>
            </w:r>
          </w:p>
        </w:tc>
        <w:tc>
          <w:tcPr>
            <w:tcW w:w="1941" w:type="dxa"/>
            <w:tcBorders>
              <w:top w:val="single" w:sz="4" w:space="0" w:color="auto"/>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2014年</w:t>
            </w:r>
          </w:p>
        </w:tc>
        <w:tc>
          <w:tcPr>
            <w:tcW w:w="1940" w:type="dxa"/>
            <w:tcBorders>
              <w:top w:val="single" w:sz="4" w:space="0" w:color="auto"/>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调整后2020年</w:t>
            </w:r>
          </w:p>
        </w:tc>
        <w:tc>
          <w:tcPr>
            <w:tcW w:w="946" w:type="dxa"/>
            <w:tcBorders>
              <w:top w:val="single" w:sz="4" w:space="0" w:color="auto"/>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指标属性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一、总量指标</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耕地保有量</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4106.58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4592.12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4453.68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基本农田面积</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sidR="00B466E9">
              <w:rPr>
                <w:rFonts w:ascii="宋体" w:eastAsia="宋体" w:hAnsi="宋体" w:cs="宋体" w:hint="eastAsia"/>
                <w:color w:val="000000"/>
                <w:kern w:val="0"/>
                <w:szCs w:val="21"/>
              </w:rPr>
              <w:t>246.3</w:t>
            </w:r>
            <w:r>
              <w:rPr>
                <w:rFonts w:ascii="宋体" w:eastAsia="宋体" w:hAnsi="宋体" w:cs="宋体" w:hint="eastAsia"/>
                <w:color w:val="000000"/>
                <w:kern w:val="0"/>
                <w:szCs w:val="21"/>
              </w:rPr>
              <w:t xml:space="preserve">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4140.10 </w:t>
            </w:r>
          </w:p>
        </w:tc>
        <w:tc>
          <w:tcPr>
            <w:tcW w:w="1940" w:type="dxa"/>
            <w:tcBorders>
              <w:top w:val="nil"/>
              <w:left w:val="nil"/>
              <w:bottom w:val="single" w:sz="4" w:space="0" w:color="auto"/>
              <w:right w:val="single" w:sz="4" w:space="0" w:color="auto"/>
            </w:tcBorders>
            <w:shd w:val="clear" w:color="auto" w:fill="auto"/>
            <w:vAlign w:val="center"/>
          </w:tcPr>
          <w:p w:rsidR="005F20FA" w:rsidRDefault="00717F4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4149.68</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园地面积</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2858.76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2988.62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2893.10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林地面积</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17691.78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16469.45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16469.03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建设用地总规模</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445.65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550.78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sidR="00017C3A">
              <w:rPr>
                <w:rFonts w:ascii="宋体" w:eastAsia="宋体" w:hAnsi="宋体" w:cs="宋体" w:hint="eastAsia"/>
                <w:color w:val="000000"/>
                <w:kern w:val="0"/>
                <w:szCs w:val="21"/>
              </w:rPr>
              <w:t>76.86</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城乡建设用地规模</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sidR="00B466E9">
              <w:rPr>
                <w:rFonts w:ascii="宋体" w:eastAsia="宋体" w:hAnsi="宋体" w:cs="宋体" w:hint="eastAsia"/>
                <w:color w:val="000000"/>
                <w:kern w:val="0"/>
                <w:szCs w:val="21"/>
              </w:rPr>
              <w:t>04.16</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352.53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357.06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城镇工矿用地规模</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88.3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48.97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109.89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交通、水利及其它用地规模</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142.07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198.25 </w:t>
            </w:r>
          </w:p>
        </w:tc>
        <w:tc>
          <w:tcPr>
            <w:tcW w:w="1940" w:type="dxa"/>
            <w:tcBorders>
              <w:top w:val="nil"/>
              <w:left w:val="nil"/>
              <w:bottom w:val="single" w:sz="4" w:space="0" w:color="auto"/>
              <w:right w:val="single" w:sz="4" w:space="0" w:color="auto"/>
            </w:tcBorders>
            <w:shd w:val="clear" w:color="auto" w:fill="auto"/>
            <w:vAlign w:val="center"/>
          </w:tcPr>
          <w:p w:rsidR="005F20FA" w:rsidRDefault="000C4241">
            <w:pPr>
              <w:widowControl/>
              <w:jc w:val="center"/>
              <w:rPr>
                <w:rFonts w:ascii="宋体" w:eastAsia="宋体" w:hAnsi="宋体" w:cs="宋体"/>
                <w:color w:val="000000"/>
                <w:kern w:val="0"/>
                <w:szCs w:val="21"/>
              </w:rPr>
            </w:pPr>
            <w:r w:rsidRPr="005371C2">
              <w:rPr>
                <w:rFonts w:asciiTheme="minorEastAsia" w:hAnsiTheme="minorEastAsia" w:cs="宋体"/>
                <w:color w:val="000000"/>
                <w:kern w:val="0"/>
                <w:szCs w:val="21"/>
              </w:rPr>
              <w:t>219.80</w:t>
            </w:r>
            <w:r w:rsidR="00920DCA">
              <w:rPr>
                <w:rFonts w:ascii="宋体" w:eastAsia="宋体" w:hAnsi="宋体" w:cs="宋体" w:hint="eastAsia"/>
                <w:color w:val="000000"/>
                <w:kern w:val="0"/>
                <w:szCs w:val="21"/>
              </w:rPr>
              <w:t xml:space="preserve">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二、增量指标</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5F20FA">
        <w:trPr>
          <w:trHeight w:val="555"/>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原规划2006-2020年</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调整后2006-2020年</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调整后2015-2020年</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新增建设用地总量</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139.81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220.11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88.04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新增建设占用农用地规模</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75.99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189.15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75.18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新增建设占用耕地规模</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29.09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94.10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38.23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r w:rsidR="005F20FA">
        <w:trPr>
          <w:trHeight w:val="270"/>
        </w:trPr>
        <w:tc>
          <w:tcPr>
            <w:tcW w:w="2631" w:type="dxa"/>
            <w:tcBorders>
              <w:top w:val="nil"/>
              <w:left w:val="single" w:sz="4" w:space="0" w:color="auto"/>
              <w:bottom w:val="single" w:sz="4" w:space="0" w:color="auto"/>
              <w:right w:val="single" w:sz="4" w:space="0" w:color="auto"/>
            </w:tcBorders>
            <w:shd w:val="clear" w:color="auto" w:fill="auto"/>
            <w:vAlign w:val="center"/>
          </w:tcPr>
          <w:p w:rsidR="005F20FA" w:rsidRDefault="00920DC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整理复垦开发补充耕地义务量</w:t>
            </w:r>
          </w:p>
        </w:tc>
        <w:tc>
          <w:tcPr>
            <w:tcW w:w="1943"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347.27 </w:t>
            </w:r>
          </w:p>
        </w:tc>
        <w:tc>
          <w:tcPr>
            <w:tcW w:w="1941"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251.82 </w:t>
            </w:r>
          </w:p>
        </w:tc>
        <w:tc>
          <w:tcPr>
            <w:tcW w:w="1940"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102.30 </w:t>
            </w:r>
          </w:p>
        </w:tc>
        <w:tc>
          <w:tcPr>
            <w:tcW w:w="946" w:type="dxa"/>
            <w:tcBorders>
              <w:top w:val="nil"/>
              <w:left w:val="nil"/>
              <w:bottom w:val="single" w:sz="4" w:space="0" w:color="auto"/>
              <w:right w:val="single" w:sz="4" w:space="0" w:color="auto"/>
            </w:tcBorders>
            <w:shd w:val="clear" w:color="auto" w:fill="auto"/>
            <w:vAlign w:val="center"/>
          </w:tcPr>
          <w:p w:rsidR="005F20FA" w:rsidRDefault="00920DC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约束性</w:t>
            </w:r>
          </w:p>
        </w:tc>
      </w:tr>
    </w:tbl>
    <w:p w:rsidR="005F20FA" w:rsidRDefault="00920DCA" w:rsidP="002C450A">
      <w:pPr>
        <w:spacing w:afterLines="50" w:line="360" w:lineRule="auto"/>
        <w:outlineLvl w:val="0"/>
      </w:pPr>
      <w:bookmarkStart w:id="39" w:name="_Toc500407211"/>
      <w:r>
        <w:rPr>
          <w:rFonts w:ascii="宋体" w:eastAsia="宋体" w:hAnsi="宋体" w:cs="宋体" w:hint="eastAsia"/>
          <w:b/>
          <w:sz w:val="28"/>
          <w:szCs w:val="28"/>
        </w:rPr>
        <w:t>四</w:t>
      </w:r>
      <w:r>
        <w:rPr>
          <w:rFonts w:ascii="宋体" w:eastAsia="宋体" w:hAnsi="宋体" w:cs="宋体"/>
          <w:b/>
          <w:sz w:val="28"/>
          <w:szCs w:val="28"/>
        </w:rPr>
        <w:t>、永久基本农田划定与保护</w:t>
      </w:r>
      <w:bookmarkEnd w:id="39"/>
    </w:p>
    <w:p w:rsidR="005F20FA" w:rsidRDefault="00920DCA" w:rsidP="002C450A">
      <w:pPr>
        <w:pStyle w:val="style1"/>
        <w:shd w:val="clear" w:color="auto" w:fill="FFFFFF"/>
        <w:snapToGrid w:val="0"/>
        <w:spacing w:before="0" w:beforeAutospacing="0" w:afterLines="50" w:afterAutospacing="0" w:line="360" w:lineRule="auto"/>
        <w:outlineLvl w:val="1"/>
        <w:rPr>
          <w:rFonts w:asciiTheme="minorEastAsia" w:eastAsiaTheme="minorEastAsia" w:hAnsiTheme="minorEastAsia" w:cstheme="minorEastAsia" w:hint="default"/>
          <w:b/>
          <w:bCs/>
          <w:sz w:val="28"/>
          <w:szCs w:val="28"/>
        </w:rPr>
      </w:pPr>
      <w:bookmarkStart w:id="40" w:name="_Toc500407212"/>
      <w:r>
        <w:rPr>
          <w:rFonts w:asciiTheme="minorEastAsia" w:eastAsiaTheme="minorEastAsia" w:hAnsiTheme="minorEastAsia" w:cstheme="minorEastAsia"/>
          <w:b/>
          <w:bCs/>
          <w:sz w:val="28"/>
          <w:szCs w:val="28"/>
        </w:rPr>
        <w:t>（一）永久基本农田划定</w:t>
      </w:r>
      <w:bookmarkEnd w:id="40"/>
    </w:p>
    <w:p w:rsidR="005F20FA" w:rsidRDefault="00920DCA" w:rsidP="002C450A">
      <w:pPr>
        <w:pStyle w:val="style1"/>
        <w:shd w:val="clear" w:color="auto" w:fill="FFFFFF"/>
        <w:snapToGrid w:val="0"/>
        <w:spacing w:before="0" w:beforeAutospacing="0" w:afterLines="50" w:afterAutospacing="0" w:line="360" w:lineRule="auto"/>
        <w:ind w:firstLineChars="200" w:firstLine="560"/>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lastRenderedPageBreak/>
        <w:t>在已划定基本农田基础上，调出不符合永久基本农田划定要求的图斑，并补足保护数量，确保质量不降低，优化永久基本农田空间布局，实现上图入库、落地到户，确保划足、划优、划实，实现定量、定质、定位、定责保护，划准、管住、建好、守牢永久基本农田；全镇划定永久基本农田4149.68公顷，</w:t>
      </w:r>
      <w:r w:rsidR="00717F41">
        <w:rPr>
          <w:rFonts w:asciiTheme="minorEastAsia" w:eastAsiaTheme="minorEastAsia" w:hAnsiTheme="minorEastAsia" w:cstheme="minorEastAsia"/>
          <w:sz w:val="28"/>
          <w:szCs w:val="28"/>
        </w:rPr>
        <w:t>满足</w:t>
      </w:r>
      <w:r>
        <w:rPr>
          <w:rFonts w:asciiTheme="minorEastAsia" w:eastAsiaTheme="minorEastAsia" w:hAnsiTheme="minorEastAsia" w:cstheme="minorEastAsia"/>
          <w:sz w:val="28"/>
          <w:szCs w:val="28"/>
        </w:rPr>
        <w:t>上级下达任务数</w:t>
      </w:r>
      <w:r w:rsidR="00717F41">
        <w:rPr>
          <w:rFonts w:asciiTheme="minorEastAsia" w:eastAsiaTheme="minorEastAsia" w:hAnsiTheme="minorEastAsia" w:cstheme="minorEastAsia"/>
          <w:sz w:val="28"/>
          <w:szCs w:val="28"/>
        </w:rPr>
        <w:t>4149.68</w:t>
      </w:r>
      <w:r>
        <w:rPr>
          <w:rFonts w:asciiTheme="minorEastAsia" w:eastAsiaTheme="minorEastAsia" w:hAnsiTheme="minorEastAsia" w:cstheme="minorEastAsia"/>
          <w:sz w:val="28"/>
          <w:szCs w:val="28"/>
        </w:rPr>
        <w:t>公顷，符合要求。划定后基本农田中水田</w:t>
      </w:r>
      <w:r>
        <w:rPr>
          <w:rFonts w:eastAsia="宋体"/>
          <w:color w:val="000000"/>
          <w:sz w:val="28"/>
          <w:szCs w:val="28"/>
        </w:rPr>
        <w:t>4141.42</w:t>
      </w:r>
      <w:r>
        <w:rPr>
          <w:rFonts w:asciiTheme="minorEastAsia" w:eastAsiaTheme="minorEastAsia" w:hAnsiTheme="minorEastAsia" w:cstheme="minorEastAsia"/>
          <w:sz w:val="28"/>
          <w:szCs w:val="28"/>
        </w:rPr>
        <w:t>公顷，旱地</w:t>
      </w:r>
      <w:r>
        <w:rPr>
          <w:rFonts w:eastAsia="宋体"/>
          <w:color w:val="000000"/>
          <w:sz w:val="28"/>
          <w:szCs w:val="28"/>
        </w:rPr>
        <w:t>8.26</w:t>
      </w:r>
      <w:r>
        <w:rPr>
          <w:rFonts w:asciiTheme="minorEastAsia" w:eastAsiaTheme="minorEastAsia" w:hAnsiTheme="minorEastAsia" w:cstheme="minorEastAsia"/>
          <w:sz w:val="28"/>
          <w:szCs w:val="28"/>
        </w:rPr>
        <w:t>公顷。</w:t>
      </w:r>
    </w:p>
    <w:p w:rsidR="005F20FA" w:rsidRDefault="00920DCA" w:rsidP="002C450A">
      <w:pPr>
        <w:pStyle w:val="style1"/>
        <w:shd w:val="clear" w:color="auto" w:fill="FFFFFF"/>
        <w:snapToGrid w:val="0"/>
        <w:spacing w:before="0" w:beforeAutospacing="0" w:afterLines="50" w:afterAutospacing="0" w:line="360" w:lineRule="auto"/>
        <w:outlineLvl w:val="1"/>
        <w:rPr>
          <w:rFonts w:asciiTheme="minorEastAsia" w:eastAsiaTheme="minorEastAsia" w:hAnsiTheme="minorEastAsia" w:cstheme="minorEastAsia" w:hint="default"/>
          <w:sz w:val="28"/>
          <w:szCs w:val="28"/>
        </w:rPr>
      </w:pPr>
      <w:bookmarkStart w:id="41" w:name="_Toc500407213"/>
      <w:r>
        <w:rPr>
          <w:rFonts w:asciiTheme="minorEastAsia" w:eastAsiaTheme="minorEastAsia" w:hAnsiTheme="minorEastAsia" w:cstheme="minorEastAsia"/>
          <w:sz w:val="28"/>
          <w:szCs w:val="28"/>
        </w:rPr>
        <w:t>（二</w:t>
      </w:r>
      <w:r>
        <w:rPr>
          <w:rFonts w:asciiTheme="minorEastAsia" w:eastAsiaTheme="minorEastAsia" w:hAnsiTheme="minorEastAsia" w:cstheme="minorEastAsia" w:hint="default"/>
          <w:sz w:val="28"/>
          <w:szCs w:val="28"/>
        </w:rPr>
        <w:t>）</w:t>
      </w:r>
      <w:r>
        <w:rPr>
          <w:rFonts w:eastAsia="宋体"/>
          <w:b/>
          <w:sz w:val="28"/>
          <w:szCs w:val="28"/>
        </w:rPr>
        <w:t>永久基本农田保护措施</w:t>
      </w:r>
      <w:bookmarkEnd w:id="41"/>
    </w:p>
    <w:p w:rsidR="005F20FA" w:rsidRDefault="00920DCA" w:rsidP="002C450A">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1、从严管控非农建设占用永久基本农田</w:t>
      </w:r>
    </w:p>
    <w:p w:rsidR="005F20FA" w:rsidRDefault="00920DCA" w:rsidP="002C450A">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一经划定，任何单位和个人不得擅自占用，或者擅自改变用途。除法律规定的能源、交通、水利、军事设施等国家重点建设项目选址无法避让的外，其他任何建设都不得占用，坚决防止永久基本农田“非农化”。不得多预留一定比例永久基本农田为建设占用留有空间，不得随意改变永久基本农田规划区边界特别是城市周边永久基本农田。符合法定条件的，需占用和改变永久基本农田的，必须经过可行性论证，确实难以避让的，应当将土地利用总体规划调整方案和永久基本农田补划方案一并报国务院批准，及时补划数量相当、质量相当的永久基本农田。</w:t>
      </w:r>
    </w:p>
    <w:p w:rsidR="005F20FA" w:rsidRDefault="00920DCA" w:rsidP="002C450A">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2、切实落实永久基本农田保护责任</w:t>
      </w:r>
    </w:p>
    <w:p w:rsidR="005F20FA" w:rsidRDefault="00920DCA" w:rsidP="002C450A">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实行耕地保护目标责任制，</w:t>
      </w:r>
      <w:r>
        <w:rPr>
          <w:rFonts w:ascii="宋体" w:eastAsia="宋体" w:hAnsi="宋体" w:cs="宋体" w:hint="eastAsia"/>
          <w:kern w:val="0"/>
          <w:sz w:val="28"/>
          <w:szCs w:val="28"/>
        </w:rPr>
        <w:t>乡、村</w:t>
      </w:r>
      <w:r>
        <w:rPr>
          <w:rFonts w:ascii="宋体" w:eastAsia="宋体" w:hAnsi="宋体" w:cs="宋体"/>
          <w:kern w:val="0"/>
          <w:sz w:val="28"/>
          <w:szCs w:val="28"/>
        </w:rPr>
        <w:t>三级层层签订基本农田保护责任书，将保护面积落实到地块；</w:t>
      </w:r>
      <w:proofErr w:type="gramStart"/>
      <w:r>
        <w:rPr>
          <w:rFonts w:ascii="宋体" w:eastAsia="宋体" w:hAnsi="宋体" w:cs="宋体"/>
          <w:kern w:val="0"/>
          <w:sz w:val="28"/>
          <w:szCs w:val="28"/>
        </w:rPr>
        <w:t>明确</w:t>
      </w:r>
      <w:r>
        <w:rPr>
          <w:rFonts w:ascii="宋体" w:eastAsia="宋体" w:hAnsi="宋体" w:cs="宋体" w:hint="eastAsia"/>
          <w:kern w:val="0"/>
          <w:sz w:val="28"/>
          <w:szCs w:val="28"/>
        </w:rPr>
        <w:t>乡</w:t>
      </w:r>
      <w:proofErr w:type="gramEnd"/>
      <w:r>
        <w:rPr>
          <w:rFonts w:ascii="宋体" w:eastAsia="宋体" w:hAnsi="宋体" w:cs="宋体"/>
          <w:kern w:val="0"/>
          <w:sz w:val="28"/>
          <w:szCs w:val="28"/>
        </w:rPr>
        <w:t>主要领导与农户的保护责任与义务，联合有关部门争取逐步将基本农田标注到农村土地承包经营权证书上；同时，将耕地和基本农田保护内容纳入到年终考核内容，严格实行奖惩。</w:t>
      </w:r>
    </w:p>
    <w:p w:rsidR="005F20FA" w:rsidRDefault="00920DCA" w:rsidP="002C450A">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永久基本农田数据库经国土资源与农业部门复核合格后，作为土地审批、</w:t>
      </w:r>
      <w:proofErr w:type="gramStart"/>
      <w:r>
        <w:rPr>
          <w:rFonts w:ascii="宋体" w:eastAsia="宋体" w:hAnsi="宋体" w:cs="宋体"/>
          <w:kern w:val="0"/>
          <w:sz w:val="28"/>
          <w:szCs w:val="28"/>
        </w:rPr>
        <w:t>卫片执法</w:t>
      </w:r>
      <w:proofErr w:type="gramEnd"/>
      <w:r>
        <w:rPr>
          <w:rFonts w:ascii="宋体" w:eastAsia="宋体" w:hAnsi="宋体" w:cs="宋体"/>
          <w:kern w:val="0"/>
          <w:sz w:val="28"/>
          <w:szCs w:val="28"/>
        </w:rPr>
        <w:t>、土地督察的重要依据。要加大土地执法监察力度，对违法违规占用、破坏永久基本农田的行为要严厉查处、重典问责。</w:t>
      </w:r>
    </w:p>
    <w:p w:rsidR="00C86E20" w:rsidRDefault="00C86E20" w:rsidP="002C450A">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p>
    <w:p w:rsidR="005F20FA" w:rsidRDefault="00920DCA" w:rsidP="002C450A">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lastRenderedPageBreak/>
        <w:t>3、加大永久基本农田建设力度</w:t>
      </w:r>
    </w:p>
    <w:p w:rsidR="005F20FA" w:rsidRDefault="00920DCA" w:rsidP="002C450A">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加大财政投入力度，整合涉农资金，吸引社会投资，在永久基本农田保护区开展高标准农田建设和土地整治，全面推行建设占用耕地耕作层剥离再利用，占用永久基本农田的单位要按照县级以上地方人民政府的要求，将所占用永久基本农田耕作层的土壤用于新开垦耕地、劣质地或者其他耕地的土壤改良。实施耕地质量保护与提升行动，加大土壤改良、地力培肥与治理修复力度，不断提高永久基本农田质量。新建成的高标准农田应逐渐划为永久基本农田，作为改变或占用基本农田的补划基础。</w:t>
      </w:r>
    </w:p>
    <w:p w:rsidR="005F20FA" w:rsidRDefault="00920DCA" w:rsidP="002C450A">
      <w:pPr>
        <w:spacing w:afterLines="50" w:line="360" w:lineRule="auto"/>
        <w:outlineLvl w:val="0"/>
        <w:rPr>
          <w:rFonts w:ascii="宋体" w:eastAsia="宋体" w:hAnsi="宋体"/>
          <w:b/>
          <w:bCs/>
          <w:sz w:val="28"/>
          <w:szCs w:val="28"/>
        </w:rPr>
      </w:pPr>
      <w:bookmarkStart w:id="42" w:name="_Toc500407214"/>
      <w:r>
        <w:rPr>
          <w:rFonts w:ascii="宋体" w:eastAsia="宋体" w:hAnsi="宋体" w:hint="eastAsia"/>
          <w:b/>
          <w:bCs/>
          <w:sz w:val="28"/>
          <w:szCs w:val="28"/>
        </w:rPr>
        <w:t>五</w:t>
      </w:r>
      <w:r>
        <w:rPr>
          <w:rFonts w:ascii="宋体" w:eastAsia="宋体" w:hAnsi="宋体"/>
          <w:b/>
          <w:bCs/>
          <w:sz w:val="28"/>
          <w:szCs w:val="28"/>
        </w:rPr>
        <w:t>、</w:t>
      </w:r>
      <w:r>
        <w:rPr>
          <w:rFonts w:ascii="宋体" w:eastAsia="宋体" w:hAnsi="宋体" w:hint="eastAsia"/>
          <w:b/>
          <w:bCs/>
          <w:sz w:val="28"/>
          <w:szCs w:val="28"/>
        </w:rPr>
        <w:t>土地用途分区和建设用地空间管制分区</w:t>
      </w:r>
      <w:bookmarkEnd w:id="42"/>
    </w:p>
    <w:p w:rsidR="005F20FA" w:rsidRDefault="00920DCA" w:rsidP="002C450A">
      <w:pPr>
        <w:spacing w:afterLines="50" w:line="360" w:lineRule="auto"/>
        <w:outlineLvl w:val="1"/>
        <w:rPr>
          <w:b/>
          <w:bCs/>
          <w:sz w:val="28"/>
          <w:szCs w:val="28"/>
        </w:rPr>
      </w:pPr>
      <w:bookmarkStart w:id="43" w:name="_Toc500407215"/>
      <w:r>
        <w:rPr>
          <w:rFonts w:hint="eastAsia"/>
          <w:b/>
          <w:bCs/>
          <w:sz w:val="28"/>
          <w:szCs w:val="28"/>
        </w:rPr>
        <w:t>（</w:t>
      </w:r>
      <w:r>
        <w:rPr>
          <w:b/>
          <w:bCs/>
          <w:sz w:val="28"/>
          <w:szCs w:val="28"/>
        </w:rPr>
        <w:t>一）</w:t>
      </w:r>
      <w:r>
        <w:rPr>
          <w:rFonts w:hint="eastAsia"/>
          <w:b/>
          <w:bCs/>
          <w:sz w:val="28"/>
          <w:szCs w:val="28"/>
        </w:rPr>
        <w:t>土地用途分区</w:t>
      </w:r>
      <w:bookmarkEnd w:id="43"/>
    </w:p>
    <w:p w:rsidR="005F20FA" w:rsidRDefault="00920DCA" w:rsidP="002C450A">
      <w:pPr>
        <w:spacing w:beforeLines="50" w:afterLines="50" w:line="360" w:lineRule="auto"/>
        <w:ind w:firstLineChars="200" w:firstLine="560"/>
        <w:rPr>
          <w:rFonts w:asciiTheme="minorEastAsia" w:hAnsiTheme="minorEastAsia" w:cstheme="minorEastAsia"/>
          <w:sz w:val="28"/>
          <w:szCs w:val="28"/>
        </w:rPr>
      </w:pPr>
      <w:bookmarkStart w:id="44" w:name="_Toc250553041"/>
      <w:bookmarkStart w:id="45" w:name="_Toc249953786"/>
      <w:bookmarkStart w:id="46" w:name="_Toc249949578"/>
      <w:bookmarkStart w:id="47" w:name="_Toc250553524"/>
      <w:bookmarkStart w:id="48" w:name="_Toc249956817"/>
      <w:bookmarkStart w:id="49" w:name="_Toc249954215"/>
      <w:bookmarkStart w:id="50" w:name="_Toc250553233"/>
      <w:r>
        <w:rPr>
          <w:rFonts w:asciiTheme="minorEastAsia" w:hAnsiTheme="minorEastAsia" w:cstheme="minorEastAsia" w:hint="eastAsia"/>
          <w:sz w:val="28"/>
          <w:szCs w:val="28"/>
        </w:rPr>
        <w:t>1、基本农田保护区</w:t>
      </w:r>
      <w:bookmarkEnd w:id="44"/>
      <w:bookmarkEnd w:id="45"/>
      <w:bookmarkEnd w:id="46"/>
      <w:bookmarkEnd w:id="47"/>
      <w:bookmarkEnd w:id="48"/>
      <w:bookmarkEnd w:id="49"/>
      <w:bookmarkEnd w:id="50"/>
    </w:p>
    <w:p w:rsidR="005F20FA" w:rsidRDefault="00920DCA" w:rsidP="002C450A">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指为对基本农田进行特殊保护，在土地利用总体规划中确定的特定保护区域，是以基本农田为保护主体，并对区内的其他用地实施特殊管制的土地用途管制区。全镇基本农田保护区面积</w:t>
      </w:r>
      <w:r>
        <w:rPr>
          <w:rFonts w:asciiTheme="minorEastAsia" w:hAnsiTheme="minorEastAsia" w:cstheme="minorEastAsia"/>
          <w:bCs/>
          <w:sz w:val="28"/>
          <w:szCs w:val="28"/>
        </w:rPr>
        <w:t>4149.68</w:t>
      </w:r>
      <w:r>
        <w:rPr>
          <w:rFonts w:asciiTheme="minorEastAsia" w:hAnsiTheme="minorEastAsia" w:cstheme="minorEastAsia" w:hint="eastAsia"/>
          <w:bCs/>
          <w:sz w:val="28"/>
          <w:szCs w:val="28"/>
        </w:rPr>
        <w:t>公顷。主要分布在上黎、芦田、双溪、里心等河流两侧丘陵地带。</w:t>
      </w:r>
    </w:p>
    <w:p w:rsidR="005F20FA" w:rsidRDefault="00920DCA" w:rsidP="002C450A">
      <w:pPr>
        <w:spacing w:beforeLines="50" w:afterLines="50" w:line="360" w:lineRule="auto"/>
        <w:ind w:firstLineChars="200" w:firstLine="560"/>
        <w:rPr>
          <w:rFonts w:asciiTheme="minorEastAsia" w:hAnsiTheme="minorEastAsia" w:cstheme="minorEastAsia"/>
          <w:bCs/>
          <w:sz w:val="28"/>
          <w:szCs w:val="28"/>
        </w:rPr>
      </w:pPr>
      <w:bookmarkStart w:id="51" w:name="_Toc250553234"/>
      <w:bookmarkStart w:id="52" w:name="_Toc250553042"/>
      <w:bookmarkStart w:id="53" w:name="_Toc250553525"/>
      <w:r>
        <w:rPr>
          <w:rFonts w:asciiTheme="minorEastAsia" w:hAnsiTheme="minorEastAsia" w:cstheme="minorEastAsia" w:hint="eastAsia"/>
          <w:bCs/>
          <w:sz w:val="28"/>
          <w:szCs w:val="28"/>
        </w:rPr>
        <w:t>2、</w:t>
      </w:r>
      <w:bookmarkEnd w:id="51"/>
      <w:bookmarkEnd w:id="52"/>
      <w:bookmarkEnd w:id="53"/>
      <w:r>
        <w:rPr>
          <w:rFonts w:asciiTheme="minorEastAsia" w:hAnsiTheme="minorEastAsia" w:cstheme="minorEastAsia" w:hint="eastAsia"/>
          <w:bCs/>
          <w:sz w:val="28"/>
          <w:szCs w:val="28"/>
        </w:rPr>
        <w:t>一般农地区</w:t>
      </w:r>
    </w:p>
    <w:p w:rsidR="005F20FA" w:rsidRDefault="00920DCA" w:rsidP="002C450A">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指基本农田保护区、城镇、村镇、工业集中区建设规划区范围之外的耕地、园地及其他农用地，面积2970.91 公顷。</w:t>
      </w:r>
    </w:p>
    <w:p w:rsidR="005F20FA" w:rsidRDefault="00920DCA" w:rsidP="002C450A">
      <w:pPr>
        <w:spacing w:beforeLines="50" w:afterLines="50" w:line="360" w:lineRule="auto"/>
        <w:ind w:firstLineChars="200" w:firstLine="560"/>
        <w:rPr>
          <w:rFonts w:asciiTheme="minorEastAsia" w:hAnsiTheme="minorEastAsia" w:cstheme="minorEastAsia"/>
          <w:bCs/>
          <w:sz w:val="28"/>
          <w:szCs w:val="28"/>
        </w:rPr>
      </w:pPr>
      <w:bookmarkStart w:id="54" w:name="_Toc249954219"/>
      <w:bookmarkStart w:id="55" w:name="_Toc250553044"/>
      <w:bookmarkStart w:id="56" w:name="_Toc250553527"/>
      <w:bookmarkStart w:id="57" w:name="_Toc249956821"/>
      <w:bookmarkStart w:id="58" w:name="_Toc250553236"/>
      <w:bookmarkStart w:id="59" w:name="_Toc249949582"/>
      <w:bookmarkStart w:id="60" w:name="_Toc249953790"/>
      <w:r>
        <w:rPr>
          <w:rFonts w:asciiTheme="minorEastAsia" w:hAnsiTheme="minorEastAsia" w:cstheme="minorEastAsia" w:hint="eastAsia"/>
          <w:bCs/>
          <w:sz w:val="28"/>
          <w:szCs w:val="28"/>
        </w:rPr>
        <w:t>3、林地区</w:t>
      </w:r>
      <w:bookmarkEnd w:id="54"/>
      <w:bookmarkEnd w:id="55"/>
      <w:bookmarkEnd w:id="56"/>
      <w:bookmarkEnd w:id="57"/>
      <w:bookmarkEnd w:id="58"/>
      <w:bookmarkEnd w:id="59"/>
      <w:bookmarkEnd w:id="60"/>
    </w:p>
    <w:p w:rsidR="00716D0F" w:rsidRPr="00C86E20" w:rsidRDefault="00920DCA" w:rsidP="002C450A">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指主要为林业发展需要划定的地区。林业用地面积</w:t>
      </w:r>
      <w:r>
        <w:rPr>
          <w:rFonts w:asciiTheme="minorEastAsia" w:eastAsiaTheme="minorEastAsia" w:hAnsiTheme="minorEastAsia" w:cstheme="minorEastAsia"/>
          <w:sz w:val="28"/>
          <w:szCs w:val="28"/>
        </w:rPr>
        <w:t>16469.03</w:t>
      </w:r>
      <w:r>
        <w:rPr>
          <w:rFonts w:asciiTheme="minorEastAsia" w:eastAsiaTheme="minorEastAsia" w:hAnsiTheme="minorEastAsia" w:cstheme="minorEastAsia" w:hint="eastAsia"/>
          <w:sz w:val="28"/>
          <w:szCs w:val="28"/>
        </w:rPr>
        <w:t>公顷。</w:t>
      </w:r>
      <w:bookmarkStart w:id="61" w:name="_Toc249949583"/>
      <w:bookmarkStart w:id="62" w:name="_Toc249954220"/>
      <w:bookmarkStart w:id="63" w:name="_Toc249953791"/>
      <w:bookmarkStart w:id="64" w:name="_Toc250553528"/>
      <w:bookmarkStart w:id="65" w:name="_Toc250553045"/>
      <w:bookmarkStart w:id="66" w:name="_Toc250553237"/>
      <w:bookmarkStart w:id="67" w:name="_Toc249956822"/>
    </w:p>
    <w:p w:rsidR="005F20FA" w:rsidRDefault="00920DCA" w:rsidP="002C450A">
      <w:pPr>
        <w:spacing w:beforeLines="50" w:afterLines="50" w:line="360" w:lineRule="auto"/>
        <w:ind w:firstLineChars="200" w:firstLine="560"/>
        <w:rPr>
          <w:rFonts w:asciiTheme="minorEastAsia" w:hAnsiTheme="minorEastAsia" w:cstheme="minorEastAsia"/>
          <w:b/>
          <w:sz w:val="28"/>
          <w:szCs w:val="28"/>
          <w:highlight w:val="yellow"/>
        </w:rPr>
      </w:pPr>
      <w:r>
        <w:rPr>
          <w:rFonts w:asciiTheme="minorEastAsia" w:hAnsiTheme="minorEastAsia" w:cstheme="minorEastAsia" w:hint="eastAsia"/>
          <w:bCs/>
          <w:sz w:val="28"/>
          <w:szCs w:val="28"/>
        </w:rPr>
        <w:t>4、</w:t>
      </w:r>
      <w:bookmarkEnd w:id="61"/>
      <w:bookmarkEnd w:id="62"/>
      <w:bookmarkEnd w:id="63"/>
      <w:bookmarkEnd w:id="64"/>
      <w:bookmarkEnd w:id="65"/>
      <w:bookmarkEnd w:id="66"/>
      <w:bookmarkEnd w:id="67"/>
      <w:r>
        <w:rPr>
          <w:rFonts w:asciiTheme="minorEastAsia" w:hAnsiTheme="minorEastAsia" w:cstheme="minorEastAsia" w:hint="eastAsia"/>
          <w:bCs/>
          <w:sz w:val="28"/>
          <w:szCs w:val="28"/>
        </w:rPr>
        <w:t xml:space="preserve">城镇村建设用地区 </w:t>
      </w:r>
      <w:r>
        <w:rPr>
          <w:rFonts w:asciiTheme="minorEastAsia" w:hAnsiTheme="minorEastAsia" w:cstheme="minorEastAsia" w:hint="eastAsia"/>
          <w:b/>
          <w:sz w:val="28"/>
          <w:szCs w:val="28"/>
        </w:rPr>
        <w:t xml:space="preserve"> </w:t>
      </w:r>
    </w:p>
    <w:p w:rsidR="005F20FA" w:rsidRDefault="00920DCA" w:rsidP="002C450A">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指为城区及建制镇发展、农村居民居住生产及从事公共活动等所需要划定的地区，面积416.32 公顷。</w:t>
      </w:r>
    </w:p>
    <w:p w:rsidR="00C86E20" w:rsidRDefault="00C86E20" w:rsidP="002C450A">
      <w:pPr>
        <w:spacing w:beforeLines="50" w:afterLines="50" w:line="360" w:lineRule="auto"/>
        <w:ind w:firstLineChars="200" w:firstLine="560"/>
        <w:rPr>
          <w:rFonts w:asciiTheme="minorEastAsia" w:hAnsiTheme="minorEastAsia" w:cstheme="minorEastAsia"/>
          <w:bCs/>
          <w:sz w:val="28"/>
          <w:szCs w:val="28"/>
        </w:rPr>
      </w:pPr>
      <w:bookmarkStart w:id="68" w:name="_Toc249953793"/>
      <w:bookmarkStart w:id="69" w:name="_Toc249956824"/>
      <w:bookmarkStart w:id="70" w:name="_Toc250553530"/>
      <w:bookmarkStart w:id="71" w:name="_Toc250553239"/>
      <w:bookmarkStart w:id="72" w:name="_Toc250553047"/>
      <w:bookmarkStart w:id="73" w:name="_Toc249954222"/>
      <w:bookmarkStart w:id="74" w:name="_Toc249949585"/>
    </w:p>
    <w:p w:rsidR="005F20FA" w:rsidRDefault="00920DCA" w:rsidP="002C450A">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5、独立</w:t>
      </w:r>
      <w:r w:rsidR="00716D0F">
        <w:rPr>
          <w:rFonts w:asciiTheme="minorEastAsia" w:hAnsiTheme="minorEastAsia" w:cstheme="minorEastAsia" w:hint="eastAsia"/>
          <w:sz w:val="28"/>
          <w:szCs w:val="28"/>
        </w:rPr>
        <w:t>工矿</w:t>
      </w:r>
      <w:r>
        <w:rPr>
          <w:rFonts w:asciiTheme="minorEastAsia" w:hAnsiTheme="minorEastAsia" w:cstheme="minorEastAsia" w:hint="eastAsia"/>
          <w:bCs/>
          <w:sz w:val="28"/>
          <w:szCs w:val="28"/>
        </w:rPr>
        <w:t>区</w:t>
      </w:r>
      <w:bookmarkEnd w:id="68"/>
      <w:bookmarkEnd w:id="69"/>
      <w:bookmarkEnd w:id="70"/>
      <w:bookmarkEnd w:id="71"/>
      <w:bookmarkEnd w:id="72"/>
      <w:bookmarkEnd w:id="73"/>
      <w:bookmarkEnd w:id="74"/>
    </w:p>
    <w:p w:rsidR="005F20FA" w:rsidRDefault="00920DCA" w:rsidP="002C450A">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指独立于城镇、村镇建设用地区之外，为工矿发展需要划定的土地用途区。</w:t>
      </w:r>
      <w:proofErr w:type="gramStart"/>
      <w:r>
        <w:rPr>
          <w:rFonts w:asciiTheme="minorEastAsia" w:eastAsiaTheme="minorEastAsia" w:hAnsiTheme="minorEastAsia" w:cstheme="minorEastAsia" w:hint="eastAsia"/>
          <w:sz w:val="28"/>
          <w:szCs w:val="28"/>
        </w:rPr>
        <w:t>主要指里心</w:t>
      </w:r>
      <w:proofErr w:type="gramEnd"/>
      <w:r>
        <w:rPr>
          <w:rFonts w:asciiTheme="minorEastAsia" w:eastAsiaTheme="minorEastAsia" w:hAnsiTheme="minorEastAsia" w:cstheme="minorEastAsia" w:hint="eastAsia"/>
          <w:sz w:val="28"/>
          <w:szCs w:val="28"/>
        </w:rPr>
        <w:t>工业集中区，全区面积</w:t>
      </w:r>
      <w:r>
        <w:rPr>
          <w:rFonts w:asciiTheme="minorEastAsia" w:eastAsiaTheme="minorEastAsia" w:hAnsiTheme="minorEastAsia" w:cstheme="minorEastAsia"/>
          <w:sz w:val="28"/>
          <w:szCs w:val="28"/>
        </w:rPr>
        <w:t>1.10</w:t>
      </w:r>
      <w:r>
        <w:rPr>
          <w:rFonts w:asciiTheme="minorEastAsia" w:eastAsiaTheme="minorEastAsia" w:hAnsiTheme="minorEastAsia" w:cstheme="minorEastAsia" w:hint="eastAsia"/>
          <w:sz w:val="28"/>
          <w:szCs w:val="28"/>
        </w:rPr>
        <w:t>公顷。</w:t>
      </w:r>
    </w:p>
    <w:p w:rsidR="005F20FA" w:rsidRDefault="00920DCA" w:rsidP="002C450A">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6、风景旅游用地区</w:t>
      </w:r>
    </w:p>
    <w:p w:rsidR="005F20FA" w:rsidRDefault="00920DCA" w:rsidP="002C450A">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指具有一定游览条件和旅游设施，为人们进行观赏、休憩、娱乐、文化等活动需要划定的土地用途区。本区规划总面积</w:t>
      </w:r>
      <w:r w:rsidR="002C450A">
        <w:rPr>
          <w:rFonts w:asciiTheme="minorEastAsia" w:hAnsiTheme="minorEastAsia" w:cstheme="minorEastAsia" w:hint="eastAsia"/>
          <w:bCs/>
          <w:sz w:val="28"/>
          <w:szCs w:val="28"/>
        </w:rPr>
        <w:t>4.91</w:t>
      </w:r>
      <w:r>
        <w:rPr>
          <w:rFonts w:asciiTheme="minorEastAsia" w:hAnsiTheme="minorEastAsia" w:cstheme="minorEastAsia" w:hint="eastAsia"/>
          <w:bCs/>
          <w:sz w:val="28"/>
          <w:szCs w:val="28"/>
        </w:rPr>
        <w:t xml:space="preserve"> 公顷。</w:t>
      </w:r>
    </w:p>
    <w:p w:rsidR="005F20FA" w:rsidRDefault="00920DCA" w:rsidP="002C450A">
      <w:pPr>
        <w:spacing w:afterLines="50" w:line="360" w:lineRule="auto"/>
        <w:outlineLvl w:val="1"/>
        <w:rPr>
          <w:rFonts w:ascii="宋体" w:eastAsia="宋体" w:hAnsi="宋体"/>
          <w:b/>
          <w:bCs/>
          <w:sz w:val="28"/>
          <w:szCs w:val="28"/>
        </w:rPr>
      </w:pPr>
      <w:bookmarkStart w:id="75" w:name="_Toc500407216"/>
      <w:r>
        <w:rPr>
          <w:rFonts w:hint="eastAsia"/>
          <w:b/>
          <w:bCs/>
          <w:sz w:val="28"/>
          <w:szCs w:val="28"/>
        </w:rPr>
        <w:t>（二</w:t>
      </w:r>
      <w:r>
        <w:rPr>
          <w:b/>
          <w:bCs/>
          <w:sz w:val="28"/>
          <w:szCs w:val="28"/>
        </w:rPr>
        <w:t>）</w:t>
      </w:r>
      <w:r>
        <w:rPr>
          <w:rFonts w:ascii="宋体" w:eastAsia="宋体" w:hAnsi="宋体" w:hint="eastAsia"/>
          <w:b/>
          <w:bCs/>
          <w:sz w:val="28"/>
          <w:szCs w:val="28"/>
        </w:rPr>
        <w:t>建设用地空间管制分区</w:t>
      </w:r>
      <w:bookmarkEnd w:id="75"/>
    </w:p>
    <w:p w:rsidR="005F20FA" w:rsidRDefault="00920DCA" w:rsidP="002C450A">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1、允许建设区</w:t>
      </w:r>
    </w:p>
    <w:p w:rsidR="005F20FA" w:rsidRDefault="00920DCA" w:rsidP="002C450A">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允许建设区是指城乡建设用地规模所包含的范围，是规划期内新增城镇、工矿、村庄建设用地规划选址的区域，也是规划确定的城乡建设用地指标落实到空间上的预期用地区。主要包括城镇建设用地区、新农村建设用地区、独立建设区。本区总面积417.42公顷。</w:t>
      </w:r>
    </w:p>
    <w:p w:rsidR="005F20FA" w:rsidRDefault="00920DCA" w:rsidP="002C450A">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2、有条件建设区</w:t>
      </w:r>
    </w:p>
    <w:p w:rsidR="005F20FA" w:rsidRDefault="00920DCA" w:rsidP="002C450A">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条件建设区是指城乡建设用地规模边界以外，扩展边界以内的范围。在不突破规划建设用地控制指标的前提下，区内土地可以用于规划建设用地的布局调整，在特定条件下，区内土地可以作为本级行政辖区范围内城乡建设用地增减挂钩的新建用地，主要包括城乡建设扩展区。本区总面积</w:t>
      </w:r>
      <w:r w:rsidR="00150A06">
        <w:rPr>
          <w:rFonts w:asciiTheme="minorEastAsia" w:eastAsiaTheme="minorEastAsia" w:hAnsiTheme="minorEastAsia" w:cstheme="minorEastAsia" w:hint="eastAsia"/>
          <w:sz w:val="28"/>
          <w:szCs w:val="28"/>
        </w:rPr>
        <w:t>592.</w:t>
      </w:r>
      <w:r w:rsidR="00716D0F">
        <w:rPr>
          <w:rFonts w:asciiTheme="minorEastAsia" w:eastAsiaTheme="minorEastAsia" w:hAnsiTheme="minorEastAsia" w:cstheme="minorEastAsia" w:hint="eastAsia"/>
          <w:sz w:val="28"/>
          <w:szCs w:val="28"/>
        </w:rPr>
        <w:t>55</w:t>
      </w:r>
      <w:r>
        <w:rPr>
          <w:rFonts w:asciiTheme="minorEastAsia" w:eastAsiaTheme="minorEastAsia" w:hAnsiTheme="minorEastAsia" w:cstheme="minorEastAsia" w:hint="eastAsia"/>
          <w:sz w:val="28"/>
          <w:szCs w:val="28"/>
        </w:rPr>
        <w:t>公顷。</w:t>
      </w:r>
    </w:p>
    <w:p w:rsidR="005F20FA" w:rsidRDefault="00920DCA" w:rsidP="002C450A">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3、限制建设区</w:t>
      </w:r>
    </w:p>
    <w:p w:rsidR="005F20FA" w:rsidRDefault="00920DCA" w:rsidP="002C450A">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限制建设区是指辖区内除允许建设区、有条件建设区和禁止建设区外的其他区域。主要包括耕地保护区、可调整耕地区等农业保障用地区和风景旅游用地区等其他用地区。本区总面积250</w:t>
      </w:r>
      <w:r w:rsidR="00150A06">
        <w:rPr>
          <w:rFonts w:asciiTheme="minorEastAsia" w:eastAsiaTheme="minorEastAsia" w:hAnsiTheme="minorEastAsia" w:cstheme="minorEastAsia" w:hint="eastAsia"/>
          <w:sz w:val="28"/>
          <w:szCs w:val="28"/>
        </w:rPr>
        <w:t>00.</w:t>
      </w:r>
      <w:r w:rsidR="00716D0F">
        <w:rPr>
          <w:rFonts w:asciiTheme="minorEastAsia" w:eastAsiaTheme="minorEastAsia" w:hAnsiTheme="minorEastAsia" w:cstheme="minorEastAsia" w:hint="eastAsia"/>
          <w:sz w:val="28"/>
          <w:szCs w:val="28"/>
        </w:rPr>
        <w:t>99</w:t>
      </w:r>
      <w:r>
        <w:rPr>
          <w:rFonts w:asciiTheme="minorEastAsia" w:eastAsiaTheme="minorEastAsia" w:hAnsiTheme="minorEastAsia" w:cstheme="minorEastAsia" w:hint="eastAsia"/>
          <w:sz w:val="28"/>
          <w:szCs w:val="28"/>
        </w:rPr>
        <w:t>公顷。</w:t>
      </w:r>
    </w:p>
    <w:p w:rsidR="00C86E20" w:rsidRDefault="00C86E20" w:rsidP="002C450A">
      <w:pPr>
        <w:pStyle w:val="20"/>
        <w:spacing w:afterLines="50"/>
        <w:ind w:firstLineChars="200" w:firstLine="560"/>
        <w:rPr>
          <w:rFonts w:asciiTheme="minorEastAsia" w:eastAsiaTheme="minorEastAsia" w:hAnsiTheme="minorEastAsia" w:cstheme="minorEastAsia"/>
          <w:sz w:val="28"/>
          <w:szCs w:val="28"/>
        </w:rPr>
      </w:pPr>
    </w:p>
    <w:p w:rsidR="00C86E20" w:rsidRDefault="00C86E20" w:rsidP="002C450A">
      <w:pPr>
        <w:pStyle w:val="20"/>
        <w:spacing w:afterLines="50"/>
        <w:ind w:firstLineChars="200" w:firstLine="560"/>
        <w:rPr>
          <w:rFonts w:asciiTheme="minorEastAsia" w:eastAsiaTheme="minorEastAsia" w:hAnsiTheme="minorEastAsia" w:cstheme="minorEastAsia"/>
          <w:sz w:val="28"/>
          <w:szCs w:val="28"/>
        </w:rPr>
      </w:pPr>
    </w:p>
    <w:p w:rsidR="005F20FA" w:rsidRDefault="00920DCA" w:rsidP="002C450A">
      <w:pPr>
        <w:numPr>
          <w:ilvl w:val="0"/>
          <w:numId w:val="2"/>
        </w:numPr>
        <w:spacing w:afterLines="50" w:line="360" w:lineRule="auto"/>
        <w:outlineLvl w:val="0"/>
        <w:rPr>
          <w:rFonts w:asciiTheme="minorEastAsia" w:hAnsiTheme="minorEastAsia" w:cstheme="minorEastAsia"/>
          <w:b/>
          <w:sz w:val="28"/>
          <w:szCs w:val="28"/>
        </w:rPr>
      </w:pPr>
      <w:bookmarkStart w:id="76" w:name="_Toc500407217"/>
      <w:r>
        <w:rPr>
          <w:rFonts w:asciiTheme="minorEastAsia" w:hAnsiTheme="minorEastAsia" w:cstheme="minorEastAsia" w:hint="eastAsia"/>
          <w:b/>
          <w:sz w:val="28"/>
          <w:szCs w:val="28"/>
        </w:rPr>
        <w:lastRenderedPageBreak/>
        <w:t>保障措施</w:t>
      </w:r>
      <w:bookmarkEnd w:id="76"/>
    </w:p>
    <w:p w:rsidR="005F20FA" w:rsidRDefault="00920DCA" w:rsidP="002C450A">
      <w:pPr>
        <w:autoSpaceDE w:val="0"/>
        <w:autoSpaceDN w:val="0"/>
        <w:adjustRightInd w:val="0"/>
        <w:spacing w:afterLines="50" w:line="360" w:lineRule="auto"/>
        <w:jc w:val="left"/>
        <w:outlineLvl w:val="1"/>
        <w:rPr>
          <w:rFonts w:ascii="宋体" w:eastAsia="宋体" w:hAnsi="宋体"/>
          <w:b/>
          <w:kern w:val="0"/>
          <w:sz w:val="28"/>
        </w:rPr>
      </w:pPr>
      <w:bookmarkStart w:id="77" w:name="_Toc4626"/>
      <w:bookmarkStart w:id="78" w:name="_Toc27462"/>
      <w:bookmarkStart w:id="79" w:name="_Toc5570"/>
      <w:bookmarkStart w:id="80" w:name="_Toc11221"/>
      <w:bookmarkStart w:id="81" w:name="_Toc490153046"/>
      <w:bookmarkStart w:id="82" w:name="_Toc31655"/>
      <w:bookmarkStart w:id="83" w:name="_Toc500407218"/>
      <w:r>
        <w:rPr>
          <w:rFonts w:ascii="宋体" w:eastAsia="宋体" w:hAnsi="宋体"/>
          <w:b/>
          <w:spacing w:val="2"/>
          <w:kern w:val="0"/>
          <w:sz w:val="28"/>
        </w:rPr>
        <w:t>（</w:t>
      </w:r>
      <w:r>
        <w:rPr>
          <w:rFonts w:ascii="宋体" w:eastAsia="宋体" w:hAnsi="宋体"/>
          <w:b/>
          <w:kern w:val="0"/>
          <w:sz w:val="28"/>
        </w:rPr>
        <w:t>一</w:t>
      </w:r>
      <w:r>
        <w:rPr>
          <w:rFonts w:ascii="宋体" w:eastAsia="宋体" w:hAnsi="宋体"/>
          <w:b/>
          <w:spacing w:val="3"/>
          <w:kern w:val="0"/>
          <w:sz w:val="28"/>
        </w:rPr>
        <w:t>）</w:t>
      </w:r>
      <w:r>
        <w:rPr>
          <w:rFonts w:ascii="宋体" w:eastAsia="宋体" w:hAnsi="宋体"/>
          <w:b/>
          <w:kern w:val="0"/>
          <w:sz w:val="28"/>
        </w:rPr>
        <w:t>强</w:t>
      </w:r>
      <w:r>
        <w:rPr>
          <w:rFonts w:ascii="宋体" w:eastAsia="宋体" w:hAnsi="宋体"/>
          <w:b/>
          <w:spacing w:val="2"/>
          <w:kern w:val="0"/>
          <w:sz w:val="28"/>
        </w:rPr>
        <w:t>化</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责</w:t>
      </w:r>
      <w:r>
        <w:rPr>
          <w:rFonts w:ascii="宋体" w:eastAsia="宋体" w:hAnsi="宋体"/>
          <w:b/>
          <w:spacing w:val="2"/>
          <w:kern w:val="0"/>
          <w:sz w:val="28"/>
        </w:rPr>
        <w:t>任</w:t>
      </w:r>
      <w:r>
        <w:rPr>
          <w:rFonts w:ascii="宋体" w:eastAsia="宋体" w:hAnsi="宋体"/>
          <w:b/>
          <w:kern w:val="0"/>
          <w:sz w:val="28"/>
        </w:rPr>
        <w:t>与管理</w:t>
      </w:r>
      <w:bookmarkEnd w:id="77"/>
      <w:bookmarkEnd w:id="78"/>
      <w:bookmarkEnd w:id="79"/>
      <w:bookmarkEnd w:id="80"/>
      <w:bookmarkEnd w:id="81"/>
      <w:bookmarkEnd w:id="82"/>
      <w:bookmarkEnd w:id="83"/>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强</w:t>
      </w:r>
      <w:r>
        <w:rPr>
          <w:rFonts w:ascii="宋体" w:eastAsia="宋体" w:hAnsi="宋体"/>
          <w:kern w:val="0"/>
          <w:sz w:val="28"/>
        </w:rPr>
        <w:t>化规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政府责任</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hint="eastAsia"/>
          <w:spacing w:val="3"/>
          <w:kern w:val="0"/>
          <w:sz w:val="28"/>
        </w:rPr>
        <w:t>镇</w:t>
      </w:r>
      <w:r>
        <w:rPr>
          <w:rFonts w:ascii="宋体" w:eastAsia="宋体" w:hAnsi="宋体"/>
          <w:spacing w:val="2"/>
          <w:kern w:val="0"/>
          <w:sz w:val="28"/>
        </w:rPr>
        <w:t>人民</w:t>
      </w:r>
      <w:r>
        <w:rPr>
          <w:rFonts w:ascii="宋体" w:eastAsia="宋体" w:hAnsi="宋体"/>
          <w:spacing w:val="3"/>
          <w:kern w:val="0"/>
          <w:sz w:val="28"/>
        </w:rPr>
        <w:t>政</w:t>
      </w:r>
      <w:r>
        <w:rPr>
          <w:rFonts w:ascii="宋体" w:eastAsia="宋体" w:hAnsi="宋体"/>
          <w:spacing w:val="2"/>
          <w:kern w:val="0"/>
          <w:sz w:val="28"/>
        </w:rPr>
        <w:t>府</w:t>
      </w:r>
      <w:r>
        <w:rPr>
          <w:rFonts w:ascii="宋体" w:eastAsia="宋体" w:hAnsi="宋体"/>
          <w:spacing w:val="3"/>
          <w:kern w:val="0"/>
          <w:sz w:val="28"/>
        </w:rPr>
        <w:t>主</w:t>
      </w:r>
      <w:r>
        <w:rPr>
          <w:rFonts w:ascii="宋体" w:eastAsia="宋体" w:hAnsi="宋体"/>
          <w:spacing w:val="2"/>
          <w:kern w:val="0"/>
          <w:sz w:val="28"/>
        </w:rPr>
        <w:t>要</w:t>
      </w:r>
      <w:r>
        <w:rPr>
          <w:rFonts w:ascii="宋体" w:eastAsia="宋体" w:hAnsi="宋体"/>
          <w:spacing w:val="3"/>
          <w:kern w:val="0"/>
          <w:sz w:val="28"/>
        </w:rPr>
        <w:t>负</w:t>
      </w:r>
      <w:r>
        <w:rPr>
          <w:rFonts w:ascii="宋体" w:eastAsia="宋体" w:hAnsi="宋体"/>
          <w:kern w:val="0"/>
          <w:sz w:val="28"/>
        </w:rPr>
        <w:t>责</w:t>
      </w:r>
      <w:r>
        <w:rPr>
          <w:rFonts w:ascii="宋体" w:eastAsia="宋体" w:hAnsi="宋体"/>
          <w:spacing w:val="2"/>
          <w:kern w:val="0"/>
          <w:sz w:val="28"/>
        </w:rPr>
        <w:t>人</w:t>
      </w:r>
      <w:r>
        <w:rPr>
          <w:rFonts w:ascii="宋体" w:eastAsia="宋体" w:hAnsi="宋体"/>
          <w:spacing w:val="3"/>
          <w:kern w:val="0"/>
          <w:sz w:val="28"/>
        </w:rPr>
        <w:t>要</w:t>
      </w:r>
      <w:r>
        <w:rPr>
          <w:rFonts w:ascii="宋体" w:eastAsia="宋体" w:hAnsi="宋体"/>
          <w:spacing w:val="2"/>
          <w:kern w:val="0"/>
          <w:sz w:val="28"/>
        </w:rPr>
        <w:t>对本</w:t>
      </w:r>
      <w:r>
        <w:rPr>
          <w:rFonts w:ascii="宋体" w:eastAsia="宋体" w:hAnsi="宋体"/>
          <w:spacing w:val="3"/>
          <w:kern w:val="0"/>
          <w:sz w:val="28"/>
        </w:rPr>
        <w:t>行</w:t>
      </w:r>
      <w:r>
        <w:rPr>
          <w:rFonts w:ascii="宋体" w:eastAsia="宋体" w:hAnsi="宋体"/>
          <w:spacing w:val="2"/>
          <w:kern w:val="0"/>
          <w:sz w:val="28"/>
        </w:rPr>
        <w:t>政</w:t>
      </w:r>
      <w:r>
        <w:rPr>
          <w:rFonts w:ascii="宋体" w:eastAsia="宋体" w:hAnsi="宋体"/>
          <w:spacing w:val="3"/>
          <w:kern w:val="0"/>
          <w:sz w:val="28"/>
        </w:rPr>
        <w:t>区</w:t>
      </w:r>
      <w:r>
        <w:rPr>
          <w:rFonts w:ascii="宋体" w:eastAsia="宋体" w:hAnsi="宋体"/>
          <w:kern w:val="0"/>
          <w:sz w:val="28"/>
        </w:rPr>
        <w:t>域</w:t>
      </w:r>
      <w:r>
        <w:rPr>
          <w:rFonts w:ascii="宋体" w:eastAsia="宋体" w:hAnsi="宋体"/>
          <w:spacing w:val="2"/>
          <w:kern w:val="0"/>
          <w:sz w:val="28"/>
        </w:rPr>
        <w:t>内</w:t>
      </w:r>
      <w:r>
        <w:rPr>
          <w:rFonts w:ascii="宋体" w:eastAsia="宋体" w:hAnsi="宋体"/>
          <w:spacing w:val="3"/>
          <w:kern w:val="0"/>
          <w:sz w:val="28"/>
        </w:rPr>
        <w:t>的</w:t>
      </w:r>
      <w:r>
        <w:rPr>
          <w:rFonts w:ascii="宋体" w:eastAsia="宋体" w:hAnsi="宋体"/>
          <w:spacing w:val="2"/>
          <w:kern w:val="0"/>
          <w:sz w:val="28"/>
        </w:rPr>
        <w:t>土地</w:t>
      </w:r>
      <w:r>
        <w:rPr>
          <w:rFonts w:ascii="宋体" w:eastAsia="宋体" w:hAnsi="宋体"/>
          <w:spacing w:val="3"/>
          <w:kern w:val="0"/>
          <w:sz w:val="28"/>
        </w:rPr>
        <w:t>管</w:t>
      </w:r>
      <w:r>
        <w:rPr>
          <w:rFonts w:ascii="宋体" w:eastAsia="宋体" w:hAnsi="宋体"/>
          <w:spacing w:val="2"/>
          <w:kern w:val="0"/>
          <w:sz w:val="28"/>
        </w:rPr>
        <w:t>理</w:t>
      </w:r>
      <w:r>
        <w:rPr>
          <w:rFonts w:ascii="宋体" w:eastAsia="宋体" w:hAnsi="宋体"/>
          <w:spacing w:val="3"/>
          <w:kern w:val="0"/>
          <w:sz w:val="28"/>
        </w:rPr>
        <w:t>和</w:t>
      </w:r>
      <w:r>
        <w:rPr>
          <w:rFonts w:ascii="宋体" w:eastAsia="宋体" w:hAnsi="宋体"/>
          <w:kern w:val="0"/>
          <w:sz w:val="28"/>
        </w:rPr>
        <w:t>耕</w:t>
      </w:r>
      <w:r>
        <w:rPr>
          <w:rFonts w:ascii="宋体" w:eastAsia="宋体" w:hAnsi="宋体"/>
          <w:spacing w:val="2"/>
          <w:kern w:val="0"/>
          <w:sz w:val="28"/>
        </w:rPr>
        <w:t>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负</w:t>
      </w:r>
      <w:r>
        <w:rPr>
          <w:rFonts w:ascii="宋体" w:eastAsia="宋体" w:hAnsi="宋体"/>
          <w:spacing w:val="2"/>
          <w:kern w:val="0"/>
          <w:sz w:val="28"/>
        </w:rPr>
        <w:t>总</w:t>
      </w:r>
      <w:r>
        <w:rPr>
          <w:rFonts w:ascii="宋体" w:eastAsia="宋体" w:hAnsi="宋体"/>
          <w:spacing w:val="3"/>
          <w:kern w:val="0"/>
          <w:sz w:val="28"/>
        </w:rPr>
        <w:t>责。</w:t>
      </w:r>
      <w:r>
        <w:rPr>
          <w:rFonts w:ascii="宋体" w:eastAsia="宋体" w:hAnsi="宋体" w:hint="eastAsia"/>
          <w:kern w:val="0"/>
          <w:sz w:val="28"/>
        </w:rPr>
        <w:t>镇</w:t>
      </w:r>
      <w:r>
        <w:rPr>
          <w:rFonts w:ascii="宋体" w:eastAsia="宋体" w:hAnsi="宋体"/>
          <w:spacing w:val="3"/>
          <w:kern w:val="0"/>
          <w:sz w:val="28"/>
        </w:rPr>
        <w:t>人民</w:t>
      </w:r>
      <w:r>
        <w:rPr>
          <w:rFonts w:ascii="宋体" w:eastAsia="宋体" w:hAnsi="宋体"/>
          <w:kern w:val="0"/>
          <w:sz w:val="28"/>
        </w:rPr>
        <w:t>政</w:t>
      </w:r>
      <w:r>
        <w:rPr>
          <w:rFonts w:ascii="宋体" w:eastAsia="宋体" w:hAnsi="宋体"/>
          <w:spacing w:val="2"/>
          <w:kern w:val="0"/>
          <w:sz w:val="28"/>
        </w:rPr>
        <w:t>府</w:t>
      </w:r>
      <w:r>
        <w:rPr>
          <w:rFonts w:ascii="宋体" w:eastAsia="宋体" w:hAnsi="宋体"/>
          <w:spacing w:val="3"/>
          <w:kern w:val="0"/>
          <w:sz w:val="28"/>
        </w:rPr>
        <w:t>及</w:t>
      </w:r>
      <w:r>
        <w:rPr>
          <w:rFonts w:ascii="宋体" w:eastAsia="宋体" w:hAnsi="宋体"/>
          <w:spacing w:val="2"/>
          <w:kern w:val="0"/>
          <w:sz w:val="28"/>
        </w:rPr>
        <w:t>有</w:t>
      </w:r>
      <w:r>
        <w:rPr>
          <w:rFonts w:ascii="宋体" w:eastAsia="宋体" w:hAnsi="宋体"/>
          <w:spacing w:val="3"/>
          <w:kern w:val="0"/>
          <w:sz w:val="28"/>
        </w:rPr>
        <w:t>关</w:t>
      </w:r>
      <w:r>
        <w:rPr>
          <w:rFonts w:ascii="宋体" w:eastAsia="宋体" w:hAnsi="宋体"/>
          <w:kern w:val="0"/>
          <w:sz w:val="28"/>
        </w:rPr>
        <w:t>部</w:t>
      </w:r>
      <w:r>
        <w:rPr>
          <w:rFonts w:ascii="宋体" w:eastAsia="宋体" w:hAnsi="宋体"/>
          <w:spacing w:val="2"/>
          <w:kern w:val="0"/>
          <w:sz w:val="28"/>
        </w:rPr>
        <w:t>门</w:t>
      </w:r>
      <w:r>
        <w:rPr>
          <w:rFonts w:ascii="宋体" w:eastAsia="宋体" w:hAnsi="宋体"/>
          <w:spacing w:val="3"/>
          <w:kern w:val="0"/>
          <w:sz w:val="28"/>
        </w:rPr>
        <w:t>必</w:t>
      </w:r>
      <w:r>
        <w:rPr>
          <w:rFonts w:ascii="宋体" w:eastAsia="宋体" w:hAnsi="宋体"/>
          <w:kern w:val="0"/>
          <w:sz w:val="28"/>
        </w:rPr>
        <w:t>须</w:t>
      </w:r>
      <w:r>
        <w:rPr>
          <w:rFonts w:ascii="宋体" w:eastAsia="宋体" w:hAnsi="宋体"/>
          <w:spacing w:val="2"/>
          <w:kern w:val="0"/>
          <w:sz w:val="28"/>
        </w:rPr>
        <w:t>按</w:t>
      </w:r>
      <w:r>
        <w:rPr>
          <w:rFonts w:ascii="宋体" w:eastAsia="宋体" w:hAnsi="宋体"/>
          <w:spacing w:val="3"/>
          <w:kern w:val="0"/>
          <w:sz w:val="28"/>
        </w:rPr>
        <w:t>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3"/>
          <w:kern w:val="0"/>
          <w:sz w:val="28"/>
        </w:rPr>
        <w:t>用总</w:t>
      </w:r>
      <w:r>
        <w:rPr>
          <w:rFonts w:ascii="宋体" w:eastAsia="宋体" w:hAnsi="宋体"/>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审批</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规</w:t>
      </w:r>
      <w:r>
        <w:rPr>
          <w:rFonts w:ascii="宋体" w:eastAsia="宋体" w:hAnsi="宋体"/>
          <w:spacing w:val="3"/>
          <w:kern w:val="0"/>
          <w:sz w:val="28"/>
        </w:rPr>
        <w:t>划和</w:t>
      </w:r>
      <w:r>
        <w:rPr>
          <w:rFonts w:ascii="宋体" w:eastAsia="宋体" w:hAnsi="宋体"/>
          <w:kern w:val="0"/>
          <w:sz w:val="28"/>
        </w:rPr>
        <w:t>批</w:t>
      </w:r>
      <w:r>
        <w:rPr>
          <w:rFonts w:ascii="宋体" w:eastAsia="宋体" w:hAnsi="宋体"/>
          <w:spacing w:val="3"/>
          <w:kern w:val="0"/>
          <w:sz w:val="28"/>
        </w:rPr>
        <w:t>准核</w:t>
      </w:r>
      <w:r>
        <w:rPr>
          <w:rFonts w:ascii="宋体" w:eastAsia="宋体" w:hAnsi="宋体"/>
          <w:kern w:val="0"/>
          <w:sz w:val="28"/>
        </w:rPr>
        <w:t>准</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w:t>
      </w:r>
      <w:r>
        <w:rPr>
          <w:rFonts w:ascii="宋体" w:eastAsia="宋体" w:hAnsi="宋体"/>
          <w:kern w:val="0"/>
          <w:sz w:val="28"/>
        </w:rPr>
        <w:t>要</w:t>
      </w:r>
      <w:r>
        <w:rPr>
          <w:rFonts w:ascii="宋体" w:eastAsia="宋体" w:hAnsi="宋体"/>
          <w:spacing w:val="2"/>
          <w:kern w:val="0"/>
          <w:sz w:val="28"/>
        </w:rPr>
        <w:t>层</w:t>
      </w:r>
      <w:r>
        <w:rPr>
          <w:rFonts w:ascii="宋体" w:eastAsia="宋体" w:hAnsi="宋体"/>
          <w:spacing w:val="3"/>
          <w:kern w:val="0"/>
          <w:sz w:val="28"/>
        </w:rPr>
        <w:t>层</w:t>
      </w:r>
      <w:r>
        <w:rPr>
          <w:rFonts w:ascii="宋体" w:eastAsia="宋体" w:hAnsi="宋体"/>
          <w:spacing w:val="2"/>
          <w:kern w:val="0"/>
          <w:sz w:val="28"/>
        </w:rPr>
        <w:t>落</w:t>
      </w:r>
      <w:r>
        <w:rPr>
          <w:rFonts w:ascii="宋体" w:eastAsia="宋体" w:hAnsi="宋体"/>
          <w:spacing w:val="3"/>
          <w:kern w:val="0"/>
          <w:sz w:val="28"/>
        </w:rPr>
        <w:t>实</w:t>
      </w:r>
      <w:r>
        <w:rPr>
          <w:rFonts w:ascii="宋体" w:eastAsia="宋体" w:hAnsi="宋体"/>
          <w:kern w:val="0"/>
          <w:sz w:val="28"/>
        </w:rPr>
        <w:t>耕</w:t>
      </w:r>
      <w:r>
        <w:rPr>
          <w:rFonts w:ascii="宋体" w:eastAsia="宋体" w:hAnsi="宋体"/>
          <w:spacing w:val="3"/>
          <w:kern w:val="0"/>
          <w:sz w:val="28"/>
        </w:rPr>
        <w:t>地保</w:t>
      </w:r>
      <w:r>
        <w:rPr>
          <w:rFonts w:ascii="宋体" w:eastAsia="宋体" w:hAnsi="宋体"/>
          <w:kern w:val="0"/>
          <w:sz w:val="28"/>
        </w:rPr>
        <w:t>护</w:t>
      </w:r>
      <w:r>
        <w:rPr>
          <w:rFonts w:ascii="宋体" w:eastAsia="宋体" w:hAnsi="宋体"/>
          <w:spacing w:val="3"/>
          <w:kern w:val="0"/>
          <w:sz w:val="28"/>
        </w:rPr>
        <w:t>和</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spacing w:val="2"/>
          <w:kern w:val="0"/>
          <w:sz w:val="28"/>
        </w:rPr>
        <w:t>田</w:t>
      </w:r>
      <w:r>
        <w:rPr>
          <w:rFonts w:ascii="宋体" w:eastAsia="宋体" w:hAnsi="宋体"/>
          <w:spacing w:val="3"/>
          <w:kern w:val="0"/>
          <w:sz w:val="28"/>
        </w:rPr>
        <w:t>保</w:t>
      </w:r>
      <w:r>
        <w:rPr>
          <w:rFonts w:ascii="宋体" w:eastAsia="宋体" w:hAnsi="宋体"/>
          <w:spacing w:val="2"/>
          <w:kern w:val="0"/>
          <w:sz w:val="28"/>
        </w:rPr>
        <w:t>护</w:t>
      </w:r>
      <w:r>
        <w:rPr>
          <w:rFonts w:ascii="宋体" w:eastAsia="宋体" w:hAnsi="宋体"/>
          <w:spacing w:val="3"/>
          <w:kern w:val="0"/>
          <w:sz w:val="28"/>
        </w:rPr>
        <w:t>责任</w:t>
      </w:r>
      <w:r>
        <w:rPr>
          <w:rFonts w:ascii="宋体" w:eastAsia="宋体" w:hAnsi="宋体"/>
          <w:kern w:val="0"/>
          <w:sz w:val="28"/>
        </w:rPr>
        <w:t>，</w:t>
      </w:r>
      <w:r>
        <w:rPr>
          <w:rFonts w:ascii="宋体" w:eastAsia="宋体" w:hAnsi="宋体"/>
          <w:spacing w:val="3"/>
          <w:kern w:val="0"/>
          <w:sz w:val="28"/>
        </w:rPr>
        <w:t>把严</w:t>
      </w:r>
      <w:r>
        <w:rPr>
          <w:rFonts w:ascii="宋体" w:eastAsia="宋体" w:hAnsi="宋体"/>
          <w:kern w:val="0"/>
          <w:sz w:val="28"/>
        </w:rPr>
        <w:t>格</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情</w:t>
      </w:r>
      <w:r>
        <w:rPr>
          <w:rFonts w:ascii="宋体" w:eastAsia="宋体" w:hAnsi="宋体"/>
          <w:kern w:val="0"/>
          <w:sz w:val="28"/>
        </w:rPr>
        <w:t>况</w:t>
      </w:r>
      <w:r>
        <w:rPr>
          <w:rFonts w:ascii="宋体" w:eastAsia="宋体" w:hAnsi="宋体"/>
          <w:spacing w:val="3"/>
          <w:kern w:val="0"/>
          <w:sz w:val="28"/>
        </w:rPr>
        <w:t>作为</w:t>
      </w:r>
      <w:r>
        <w:rPr>
          <w:rFonts w:ascii="宋体" w:eastAsia="宋体" w:hAnsi="宋体"/>
          <w:kern w:val="0"/>
          <w:sz w:val="28"/>
        </w:rPr>
        <w:t>评</w:t>
      </w:r>
      <w:r>
        <w:rPr>
          <w:rFonts w:ascii="宋体" w:eastAsia="宋体" w:hAnsi="宋体"/>
          <w:spacing w:val="3"/>
          <w:kern w:val="0"/>
          <w:sz w:val="28"/>
        </w:rPr>
        <w:t>价</w:t>
      </w:r>
      <w:r>
        <w:rPr>
          <w:rFonts w:ascii="宋体" w:eastAsia="宋体" w:hAnsi="宋体"/>
          <w:spacing w:val="2"/>
          <w:kern w:val="0"/>
          <w:sz w:val="28"/>
        </w:rPr>
        <w:t>各</w:t>
      </w:r>
      <w:r>
        <w:rPr>
          <w:rFonts w:ascii="宋体" w:eastAsia="宋体" w:hAnsi="宋体"/>
          <w:spacing w:val="3"/>
          <w:kern w:val="0"/>
          <w:sz w:val="28"/>
        </w:rPr>
        <w:t>地社</w:t>
      </w:r>
      <w:r>
        <w:rPr>
          <w:rFonts w:ascii="宋体" w:eastAsia="宋体" w:hAnsi="宋体"/>
          <w:spacing w:val="2"/>
          <w:kern w:val="0"/>
          <w:sz w:val="28"/>
        </w:rPr>
        <w:t>会</w:t>
      </w:r>
      <w:r>
        <w:rPr>
          <w:rFonts w:ascii="宋体" w:eastAsia="宋体" w:hAnsi="宋体"/>
          <w:spacing w:val="3"/>
          <w:kern w:val="0"/>
          <w:sz w:val="28"/>
        </w:rPr>
        <w:t>经</w:t>
      </w:r>
      <w:r>
        <w:rPr>
          <w:rFonts w:ascii="宋体" w:eastAsia="宋体" w:hAnsi="宋体"/>
          <w:spacing w:val="2"/>
          <w:kern w:val="0"/>
          <w:sz w:val="28"/>
        </w:rPr>
        <w:t>济</w:t>
      </w:r>
      <w:r>
        <w:rPr>
          <w:rFonts w:ascii="宋体" w:eastAsia="宋体" w:hAnsi="宋体"/>
          <w:spacing w:val="3"/>
          <w:kern w:val="0"/>
          <w:sz w:val="28"/>
        </w:rPr>
        <w:t>发展</w:t>
      </w:r>
      <w:r>
        <w:rPr>
          <w:rFonts w:ascii="宋体" w:eastAsia="宋体" w:hAnsi="宋体"/>
          <w:kern w:val="0"/>
          <w:sz w:val="28"/>
        </w:rPr>
        <w:t>评</w:t>
      </w:r>
      <w:r>
        <w:rPr>
          <w:rFonts w:ascii="宋体" w:eastAsia="宋体" w:hAnsi="宋体"/>
          <w:spacing w:val="3"/>
          <w:kern w:val="0"/>
          <w:sz w:val="28"/>
        </w:rPr>
        <w:t>价和</w:t>
      </w:r>
      <w:r>
        <w:rPr>
          <w:rFonts w:ascii="宋体" w:eastAsia="宋体" w:hAnsi="宋体"/>
          <w:kern w:val="0"/>
          <w:sz w:val="28"/>
        </w:rPr>
        <w:t>干</w:t>
      </w:r>
      <w:r>
        <w:rPr>
          <w:rFonts w:ascii="宋体" w:eastAsia="宋体" w:hAnsi="宋体"/>
          <w:spacing w:val="2"/>
          <w:kern w:val="0"/>
          <w:sz w:val="28"/>
        </w:rPr>
        <w:t>部</w:t>
      </w:r>
      <w:r>
        <w:rPr>
          <w:rFonts w:ascii="宋体" w:eastAsia="宋体" w:hAnsi="宋体"/>
          <w:spacing w:val="3"/>
          <w:kern w:val="0"/>
          <w:sz w:val="28"/>
        </w:rPr>
        <w:t>实</w:t>
      </w:r>
      <w:r>
        <w:rPr>
          <w:rFonts w:ascii="宋体" w:eastAsia="宋体" w:hAnsi="宋体"/>
          <w:spacing w:val="2"/>
          <w:kern w:val="0"/>
          <w:sz w:val="28"/>
        </w:rPr>
        <w:t>绩</w:t>
      </w:r>
      <w:r>
        <w:rPr>
          <w:rFonts w:ascii="宋体" w:eastAsia="宋体" w:hAnsi="宋体"/>
          <w:spacing w:val="3"/>
          <w:kern w:val="0"/>
          <w:sz w:val="28"/>
        </w:rPr>
        <w:t>考</w:t>
      </w:r>
      <w:r>
        <w:rPr>
          <w:rFonts w:ascii="宋体" w:eastAsia="宋体" w:hAnsi="宋体"/>
          <w:kern w:val="0"/>
          <w:sz w:val="28"/>
        </w:rPr>
        <w:t>核</w:t>
      </w:r>
      <w:r>
        <w:rPr>
          <w:rFonts w:ascii="宋体" w:eastAsia="宋体" w:hAnsi="宋体"/>
          <w:spacing w:val="2"/>
          <w:kern w:val="0"/>
          <w:sz w:val="28"/>
        </w:rPr>
        <w:t>的</w:t>
      </w:r>
      <w:r>
        <w:rPr>
          <w:rFonts w:ascii="宋体" w:eastAsia="宋体" w:hAnsi="宋体"/>
          <w:spacing w:val="3"/>
          <w:kern w:val="0"/>
          <w:sz w:val="28"/>
        </w:rPr>
        <w:t>重</w:t>
      </w:r>
      <w:r>
        <w:rPr>
          <w:rFonts w:ascii="宋体" w:eastAsia="宋体" w:hAnsi="宋体"/>
          <w:kern w:val="0"/>
          <w:sz w:val="28"/>
        </w:rPr>
        <w:t>要</w:t>
      </w:r>
      <w:r>
        <w:rPr>
          <w:rFonts w:ascii="宋体" w:eastAsia="宋体" w:hAnsi="宋体"/>
          <w:spacing w:val="2"/>
          <w:kern w:val="0"/>
          <w:sz w:val="28"/>
        </w:rPr>
        <w:t>内</w:t>
      </w:r>
      <w:r>
        <w:rPr>
          <w:rFonts w:ascii="宋体" w:eastAsia="宋体" w:hAnsi="宋体"/>
          <w:spacing w:val="3"/>
          <w:kern w:val="0"/>
          <w:sz w:val="28"/>
        </w:rPr>
        <w:t>容</w:t>
      </w:r>
      <w:r>
        <w:rPr>
          <w:rFonts w:ascii="宋体" w:eastAsia="宋体" w:hAnsi="宋体"/>
          <w:spacing w:val="2"/>
          <w:kern w:val="0"/>
          <w:sz w:val="28"/>
        </w:rPr>
        <w:t>。</w:t>
      </w:r>
      <w:r>
        <w:rPr>
          <w:rFonts w:ascii="宋体" w:eastAsia="宋体" w:hAnsi="宋体"/>
          <w:spacing w:val="3"/>
          <w:kern w:val="0"/>
          <w:sz w:val="28"/>
        </w:rPr>
        <w:t>完</w:t>
      </w:r>
      <w:r>
        <w:rPr>
          <w:rFonts w:ascii="宋体" w:eastAsia="宋体" w:hAnsi="宋体"/>
          <w:kern w:val="0"/>
          <w:sz w:val="28"/>
        </w:rPr>
        <w:t>善</w:t>
      </w:r>
      <w:r>
        <w:rPr>
          <w:rFonts w:ascii="宋体" w:eastAsia="宋体" w:hAnsi="宋体"/>
          <w:spacing w:val="3"/>
          <w:kern w:val="0"/>
          <w:sz w:val="28"/>
        </w:rPr>
        <w:t>领导</w:t>
      </w:r>
      <w:r>
        <w:rPr>
          <w:rFonts w:ascii="宋体" w:eastAsia="宋体" w:hAnsi="宋体"/>
          <w:kern w:val="0"/>
          <w:sz w:val="28"/>
        </w:rPr>
        <w:t>干</w:t>
      </w:r>
      <w:r>
        <w:rPr>
          <w:rFonts w:ascii="宋体" w:eastAsia="宋体" w:hAnsi="宋体"/>
          <w:spacing w:val="3"/>
          <w:kern w:val="0"/>
          <w:sz w:val="28"/>
        </w:rPr>
        <w:t>部</w:t>
      </w:r>
      <w:r>
        <w:rPr>
          <w:rFonts w:ascii="宋体" w:eastAsia="宋体" w:hAnsi="宋体"/>
          <w:spacing w:val="2"/>
          <w:kern w:val="0"/>
          <w:sz w:val="28"/>
        </w:rPr>
        <w:t>考</w:t>
      </w:r>
      <w:r>
        <w:rPr>
          <w:rFonts w:ascii="宋体" w:eastAsia="宋体" w:hAnsi="宋体"/>
          <w:spacing w:val="3"/>
          <w:kern w:val="0"/>
          <w:sz w:val="28"/>
        </w:rPr>
        <w:t>核指</w:t>
      </w:r>
      <w:r>
        <w:rPr>
          <w:rFonts w:ascii="宋体" w:eastAsia="宋体" w:hAnsi="宋体"/>
          <w:spacing w:val="2"/>
          <w:kern w:val="0"/>
          <w:sz w:val="28"/>
        </w:rPr>
        <w:t>标</w:t>
      </w:r>
      <w:r>
        <w:rPr>
          <w:rFonts w:ascii="宋体" w:eastAsia="宋体" w:hAnsi="宋体"/>
          <w:spacing w:val="3"/>
          <w:kern w:val="0"/>
          <w:sz w:val="28"/>
        </w:rPr>
        <w:t>体</w:t>
      </w:r>
      <w:r>
        <w:rPr>
          <w:rFonts w:ascii="宋体" w:eastAsia="宋体" w:hAnsi="宋体"/>
          <w:spacing w:val="2"/>
          <w:kern w:val="0"/>
          <w:sz w:val="28"/>
        </w:rPr>
        <w:t>系</w:t>
      </w:r>
      <w:r>
        <w:rPr>
          <w:rFonts w:ascii="宋体" w:eastAsia="宋体" w:hAnsi="宋体"/>
          <w:spacing w:val="3"/>
          <w:kern w:val="0"/>
          <w:sz w:val="28"/>
        </w:rPr>
        <w:t>，增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考</w:t>
      </w:r>
      <w:r>
        <w:rPr>
          <w:rFonts w:ascii="宋体" w:eastAsia="宋体" w:hAnsi="宋体"/>
          <w:spacing w:val="3"/>
          <w:kern w:val="0"/>
          <w:sz w:val="28"/>
        </w:rPr>
        <w:t>核</w:t>
      </w:r>
      <w:r>
        <w:rPr>
          <w:rFonts w:ascii="宋体" w:eastAsia="宋体" w:hAnsi="宋体"/>
          <w:kern w:val="0"/>
          <w:sz w:val="28"/>
        </w:rPr>
        <w:t>内</w:t>
      </w:r>
      <w:r>
        <w:rPr>
          <w:rFonts w:ascii="宋体" w:eastAsia="宋体" w:hAnsi="宋体"/>
          <w:spacing w:val="3"/>
          <w:kern w:val="0"/>
          <w:sz w:val="28"/>
        </w:rPr>
        <w:t>容，</w:t>
      </w:r>
      <w:r>
        <w:rPr>
          <w:rFonts w:ascii="宋体" w:eastAsia="宋体" w:hAnsi="宋体"/>
          <w:kern w:val="0"/>
          <w:sz w:val="28"/>
        </w:rPr>
        <w:t>将</w:t>
      </w:r>
      <w:r>
        <w:rPr>
          <w:rFonts w:ascii="宋体" w:eastAsia="宋体" w:hAnsi="宋体"/>
          <w:spacing w:val="3"/>
          <w:kern w:val="0"/>
          <w:sz w:val="28"/>
        </w:rPr>
        <w:t>耕</w:t>
      </w:r>
      <w:r>
        <w:rPr>
          <w:rFonts w:ascii="宋体" w:eastAsia="宋体" w:hAnsi="宋体"/>
          <w:spacing w:val="2"/>
          <w:kern w:val="0"/>
          <w:sz w:val="28"/>
        </w:rPr>
        <w:t>地</w:t>
      </w:r>
      <w:r>
        <w:rPr>
          <w:rFonts w:ascii="宋体" w:eastAsia="宋体" w:hAnsi="宋体"/>
          <w:spacing w:val="3"/>
          <w:kern w:val="0"/>
          <w:sz w:val="28"/>
        </w:rPr>
        <w:t>保有</w:t>
      </w:r>
      <w:r>
        <w:rPr>
          <w:rFonts w:ascii="宋体" w:eastAsia="宋体" w:hAnsi="宋体"/>
          <w:spacing w:val="2"/>
          <w:kern w:val="0"/>
          <w:sz w:val="28"/>
        </w:rPr>
        <w:t>量</w:t>
      </w:r>
      <w:r>
        <w:rPr>
          <w:rFonts w:ascii="宋体" w:eastAsia="宋体" w:hAnsi="宋体"/>
          <w:spacing w:val="3"/>
          <w:kern w:val="0"/>
          <w:sz w:val="28"/>
        </w:rPr>
        <w:t>、</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kern w:val="0"/>
          <w:sz w:val="28"/>
        </w:rPr>
        <w:t>田</w:t>
      </w:r>
      <w:r>
        <w:rPr>
          <w:rFonts w:ascii="宋体" w:eastAsia="宋体" w:hAnsi="宋体"/>
          <w:spacing w:val="3"/>
          <w:kern w:val="0"/>
          <w:sz w:val="28"/>
        </w:rPr>
        <w:t>保护</w:t>
      </w:r>
      <w:r>
        <w:rPr>
          <w:rFonts w:ascii="宋体" w:eastAsia="宋体" w:hAnsi="宋体"/>
          <w:kern w:val="0"/>
          <w:sz w:val="28"/>
        </w:rPr>
        <w:t>面</w:t>
      </w:r>
      <w:r>
        <w:rPr>
          <w:rFonts w:ascii="宋体" w:eastAsia="宋体" w:hAnsi="宋体"/>
          <w:spacing w:val="2"/>
          <w:kern w:val="0"/>
          <w:sz w:val="28"/>
        </w:rPr>
        <w:t>积</w:t>
      </w:r>
      <w:r>
        <w:rPr>
          <w:rFonts w:ascii="宋体" w:eastAsia="宋体" w:hAnsi="宋体"/>
          <w:spacing w:val="3"/>
          <w:kern w:val="0"/>
          <w:sz w:val="28"/>
        </w:rPr>
        <w:t>、</w:t>
      </w:r>
      <w:r>
        <w:rPr>
          <w:rFonts w:ascii="宋体" w:eastAsia="宋体" w:hAnsi="宋体"/>
          <w:spacing w:val="2"/>
          <w:kern w:val="0"/>
          <w:sz w:val="28"/>
        </w:rPr>
        <w:t>补</w:t>
      </w:r>
      <w:r>
        <w:rPr>
          <w:rFonts w:ascii="宋体" w:eastAsia="宋体" w:hAnsi="宋体"/>
          <w:spacing w:val="3"/>
          <w:kern w:val="0"/>
          <w:sz w:val="28"/>
        </w:rPr>
        <w:t>充</w:t>
      </w:r>
      <w:r>
        <w:rPr>
          <w:rFonts w:ascii="宋体" w:eastAsia="宋体" w:hAnsi="宋体"/>
          <w:kern w:val="0"/>
          <w:sz w:val="28"/>
        </w:rPr>
        <w:t>耕</w:t>
      </w:r>
      <w:r>
        <w:rPr>
          <w:rFonts w:ascii="宋体" w:eastAsia="宋体" w:hAnsi="宋体"/>
          <w:spacing w:val="2"/>
          <w:kern w:val="0"/>
          <w:sz w:val="28"/>
        </w:rPr>
        <w:t>地</w:t>
      </w:r>
      <w:r>
        <w:rPr>
          <w:rFonts w:ascii="宋体" w:eastAsia="宋体" w:hAnsi="宋体"/>
          <w:spacing w:val="3"/>
          <w:kern w:val="0"/>
          <w:sz w:val="28"/>
        </w:rPr>
        <w:t>任</w:t>
      </w:r>
      <w:r>
        <w:rPr>
          <w:rFonts w:ascii="宋体" w:eastAsia="宋体" w:hAnsi="宋体"/>
          <w:kern w:val="0"/>
          <w:sz w:val="28"/>
        </w:rPr>
        <w:t>务</w:t>
      </w:r>
      <w:r>
        <w:rPr>
          <w:rFonts w:ascii="宋体" w:eastAsia="宋体" w:hAnsi="宋体"/>
          <w:spacing w:val="2"/>
          <w:kern w:val="0"/>
          <w:sz w:val="28"/>
        </w:rPr>
        <w:t>量</w:t>
      </w:r>
      <w:r>
        <w:rPr>
          <w:rFonts w:ascii="宋体" w:eastAsia="宋体" w:hAnsi="宋体"/>
          <w:spacing w:val="3"/>
          <w:kern w:val="0"/>
          <w:sz w:val="28"/>
        </w:rPr>
        <w:t>和</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kern w:val="0"/>
          <w:sz w:val="28"/>
        </w:rPr>
        <w:t>以</w:t>
      </w:r>
      <w:r>
        <w:rPr>
          <w:rFonts w:ascii="宋体" w:eastAsia="宋体" w:hAnsi="宋体"/>
          <w:spacing w:val="3"/>
          <w:kern w:val="0"/>
          <w:sz w:val="28"/>
        </w:rPr>
        <w:t>及新</w:t>
      </w:r>
      <w:r>
        <w:rPr>
          <w:rFonts w:ascii="宋体" w:eastAsia="宋体" w:hAnsi="宋体"/>
          <w:kern w:val="0"/>
          <w:sz w:val="28"/>
        </w:rPr>
        <w:t>增</w:t>
      </w:r>
      <w:r>
        <w:rPr>
          <w:rFonts w:ascii="宋体" w:eastAsia="宋体" w:hAnsi="宋体"/>
          <w:spacing w:val="3"/>
          <w:kern w:val="0"/>
          <w:sz w:val="28"/>
        </w:rPr>
        <w:t>建</w:t>
      </w:r>
      <w:r>
        <w:rPr>
          <w:rFonts w:ascii="宋体" w:eastAsia="宋体" w:hAnsi="宋体"/>
          <w:spacing w:val="2"/>
          <w:kern w:val="0"/>
          <w:sz w:val="28"/>
        </w:rPr>
        <w:t>设</w:t>
      </w:r>
      <w:r>
        <w:rPr>
          <w:rFonts w:ascii="宋体" w:eastAsia="宋体" w:hAnsi="宋体"/>
          <w:spacing w:val="3"/>
          <w:kern w:val="0"/>
          <w:sz w:val="28"/>
        </w:rPr>
        <w:t>用地</w:t>
      </w:r>
      <w:r>
        <w:rPr>
          <w:rFonts w:ascii="宋体" w:eastAsia="宋体" w:hAnsi="宋体"/>
          <w:kern w:val="0"/>
          <w:sz w:val="28"/>
        </w:rPr>
        <w:t>面积作</w:t>
      </w:r>
      <w:r>
        <w:rPr>
          <w:rFonts w:ascii="宋体" w:eastAsia="宋体" w:hAnsi="宋体"/>
          <w:spacing w:val="-3"/>
          <w:kern w:val="0"/>
          <w:sz w:val="28"/>
        </w:rPr>
        <w:t>为</w:t>
      </w:r>
      <w:r>
        <w:rPr>
          <w:rFonts w:ascii="宋体" w:eastAsia="宋体" w:hAnsi="宋体"/>
          <w:kern w:val="0"/>
          <w:sz w:val="28"/>
        </w:rPr>
        <w:t>土地</w:t>
      </w:r>
      <w:r>
        <w:rPr>
          <w:rFonts w:ascii="宋体" w:eastAsia="宋体" w:hAnsi="宋体"/>
          <w:spacing w:val="-3"/>
          <w:kern w:val="0"/>
          <w:sz w:val="28"/>
        </w:rPr>
        <w:t>管理</w:t>
      </w:r>
      <w:r>
        <w:rPr>
          <w:rFonts w:ascii="宋体" w:eastAsia="宋体" w:hAnsi="宋体"/>
          <w:kern w:val="0"/>
          <w:sz w:val="28"/>
        </w:rPr>
        <w:t>责任目</w:t>
      </w:r>
      <w:r>
        <w:rPr>
          <w:rFonts w:ascii="宋体" w:eastAsia="宋体" w:hAnsi="宋体"/>
          <w:spacing w:val="-3"/>
          <w:kern w:val="0"/>
          <w:sz w:val="28"/>
        </w:rPr>
        <w:t>标</w:t>
      </w:r>
      <w:r>
        <w:rPr>
          <w:rFonts w:ascii="宋体" w:eastAsia="宋体" w:hAnsi="宋体"/>
          <w:kern w:val="0"/>
          <w:sz w:val="28"/>
        </w:rPr>
        <w:t>考核</w:t>
      </w:r>
      <w:r>
        <w:rPr>
          <w:rFonts w:ascii="宋体" w:eastAsia="宋体" w:hAnsi="宋体"/>
          <w:spacing w:val="-3"/>
          <w:kern w:val="0"/>
          <w:sz w:val="28"/>
        </w:rPr>
        <w:t>的重</w:t>
      </w:r>
      <w:r>
        <w:rPr>
          <w:rFonts w:ascii="宋体" w:eastAsia="宋体" w:hAnsi="宋体"/>
          <w:kern w:val="0"/>
          <w:sz w:val="28"/>
        </w:rPr>
        <w:t>要依据。</w:t>
      </w:r>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立耕</w:t>
      </w:r>
      <w:r>
        <w:rPr>
          <w:rFonts w:ascii="宋体" w:eastAsia="宋体" w:hAnsi="宋体"/>
          <w:spacing w:val="-3"/>
          <w:kern w:val="0"/>
          <w:sz w:val="28"/>
        </w:rPr>
        <w:t>地</w:t>
      </w:r>
      <w:r>
        <w:rPr>
          <w:rFonts w:ascii="宋体" w:eastAsia="宋体" w:hAnsi="宋体"/>
          <w:kern w:val="0"/>
          <w:sz w:val="28"/>
        </w:rPr>
        <w:t>和基</w:t>
      </w:r>
      <w:r>
        <w:rPr>
          <w:rFonts w:ascii="宋体" w:eastAsia="宋体" w:hAnsi="宋体"/>
          <w:spacing w:val="-3"/>
          <w:kern w:val="0"/>
          <w:sz w:val="28"/>
        </w:rPr>
        <w:t>本</w:t>
      </w:r>
      <w:r>
        <w:rPr>
          <w:rFonts w:ascii="宋体" w:eastAsia="宋体" w:hAnsi="宋体"/>
          <w:kern w:val="0"/>
          <w:sz w:val="28"/>
        </w:rPr>
        <w:t>农田保</w:t>
      </w:r>
      <w:r>
        <w:rPr>
          <w:rFonts w:ascii="宋体" w:eastAsia="宋体" w:hAnsi="宋体"/>
          <w:spacing w:val="-3"/>
          <w:kern w:val="0"/>
          <w:sz w:val="28"/>
        </w:rPr>
        <w:t>护</w:t>
      </w:r>
      <w:r>
        <w:rPr>
          <w:rFonts w:ascii="宋体" w:eastAsia="宋体" w:hAnsi="宋体"/>
          <w:kern w:val="0"/>
          <w:sz w:val="28"/>
        </w:rPr>
        <w:t>的共</w:t>
      </w:r>
      <w:r>
        <w:rPr>
          <w:rFonts w:ascii="宋体" w:eastAsia="宋体" w:hAnsi="宋体"/>
          <w:spacing w:val="-3"/>
          <w:kern w:val="0"/>
          <w:sz w:val="28"/>
        </w:rPr>
        <w:t>同责</w:t>
      </w:r>
      <w:r>
        <w:rPr>
          <w:rFonts w:ascii="宋体" w:eastAsia="宋体" w:hAnsi="宋体"/>
          <w:kern w:val="0"/>
          <w:sz w:val="28"/>
        </w:rPr>
        <w:t>任制度。</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加</w:t>
      </w:r>
      <w:r>
        <w:rPr>
          <w:rFonts w:ascii="宋体" w:eastAsia="宋体" w:hAnsi="宋体"/>
          <w:spacing w:val="2"/>
          <w:kern w:val="0"/>
          <w:sz w:val="28"/>
        </w:rPr>
        <w:t>强土</w:t>
      </w:r>
      <w:r>
        <w:rPr>
          <w:rFonts w:ascii="宋体" w:eastAsia="宋体" w:hAnsi="宋体"/>
          <w:spacing w:val="3"/>
          <w:kern w:val="0"/>
          <w:sz w:val="28"/>
        </w:rPr>
        <w:t>地</w:t>
      </w:r>
      <w:r>
        <w:rPr>
          <w:rFonts w:ascii="宋体" w:eastAsia="宋体" w:hAnsi="宋体"/>
          <w:spacing w:val="2"/>
          <w:kern w:val="0"/>
          <w:sz w:val="28"/>
        </w:rPr>
        <w:t>管</w:t>
      </w:r>
      <w:r>
        <w:rPr>
          <w:rFonts w:ascii="宋体" w:eastAsia="宋体" w:hAnsi="宋体"/>
          <w:spacing w:val="3"/>
          <w:kern w:val="0"/>
          <w:sz w:val="28"/>
        </w:rPr>
        <w:t>理</w:t>
      </w:r>
      <w:r>
        <w:rPr>
          <w:rFonts w:ascii="宋体" w:eastAsia="宋体" w:hAnsi="宋体"/>
          <w:spacing w:val="2"/>
          <w:kern w:val="0"/>
          <w:sz w:val="28"/>
        </w:rPr>
        <w:t>和</w:t>
      </w:r>
      <w:r>
        <w:rPr>
          <w:rFonts w:ascii="宋体" w:eastAsia="宋体" w:hAnsi="宋体"/>
          <w:spacing w:val="3"/>
          <w:kern w:val="0"/>
          <w:sz w:val="28"/>
        </w:rPr>
        <w:t>调</w:t>
      </w:r>
      <w:r>
        <w:rPr>
          <w:rFonts w:ascii="宋体" w:eastAsia="宋体" w:hAnsi="宋体"/>
          <w:kern w:val="0"/>
          <w:sz w:val="28"/>
        </w:rPr>
        <w:t>控</w:t>
      </w:r>
      <w:r>
        <w:rPr>
          <w:rFonts w:ascii="宋体" w:eastAsia="宋体" w:hAnsi="宋体"/>
          <w:spacing w:val="2"/>
          <w:kern w:val="0"/>
          <w:sz w:val="28"/>
        </w:rPr>
        <w:t>，</w:t>
      </w:r>
      <w:r>
        <w:rPr>
          <w:rFonts w:ascii="宋体" w:eastAsia="宋体" w:hAnsi="宋体"/>
          <w:spacing w:val="3"/>
          <w:kern w:val="0"/>
          <w:sz w:val="28"/>
        </w:rPr>
        <w:t>特</w:t>
      </w:r>
      <w:r>
        <w:rPr>
          <w:rFonts w:ascii="宋体" w:eastAsia="宋体" w:hAnsi="宋体"/>
          <w:spacing w:val="2"/>
          <w:kern w:val="0"/>
          <w:sz w:val="28"/>
        </w:rPr>
        <w:t>别是</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基</w:t>
      </w:r>
      <w:r>
        <w:rPr>
          <w:rFonts w:ascii="宋体" w:eastAsia="宋体" w:hAnsi="宋体"/>
          <w:spacing w:val="2"/>
          <w:kern w:val="0"/>
          <w:sz w:val="28"/>
        </w:rPr>
        <w:t>本农</w:t>
      </w:r>
      <w:r>
        <w:rPr>
          <w:rFonts w:ascii="宋体" w:eastAsia="宋体" w:hAnsi="宋体"/>
          <w:spacing w:val="3"/>
          <w:kern w:val="0"/>
          <w:sz w:val="28"/>
        </w:rPr>
        <w:t>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kern w:val="0"/>
          <w:sz w:val="28"/>
        </w:rPr>
        <w:t>要</w:t>
      </w:r>
      <w:r>
        <w:rPr>
          <w:rFonts w:ascii="宋体" w:eastAsia="宋体" w:hAnsi="宋体"/>
          <w:spacing w:val="2"/>
          <w:kern w:val="0"/>
          <w:sz w:val="28"/>
        </w:rPr>
        <w:t>求</w:t>
      </w:r>
      <w:r>
        <w:rPr>
          <w:rFonts w:ascii="宋体" w:eastAsia="宋体" w:hAnsi="宋体"/>
          <w:kern w:val="0"/>
          <w:sz w:val="28"/>
        </w:rPr>
        <w:t>，是</w:t>
      </w:r>
      <w:r>
        <w:rPr>
          <w:rFonts w:ascii="宋体" w:eastAsia="宋体" w:hAnsi="宋体" w:hint="eastAsia"/>
          <w:kern w:val="0"/>
          <w:sz w:val="28"/>
        </w:rPr>
        <w:t>镇</w:t>
      </w:r>
      <w:r>
        <w:rPr>
          <w:rFonts w:ascii="宋体" w:eastAsia="宋体" w:hAnsi="宋体"/>
          <w:kern w:val="0"/>
          <w:sz w:val="28"/>
        </w:rPr>
        <w:t>政府</w:t>
      </w:r>
      <w:r>
        <w:rPr>
          <w:rFonts w:ascii="宋体" w:eastAsia="宋体" w:hAnsi="宋体"/>
          <w:spacing w:val="-26"/>
          <w:kern w:val="0"/>
          <w:sz w:val="28"/>
        </w:rPr>
        <w:t>、</w:t>
      </w:r>
      <w:r>
        <w:rPr>
          <w:rFonts w:ascii="宋体" w:eastAsia="宋体" w:hAnsi="宋体"/>
          <w:kern w:val="0"/>
          <w:sz w:val="28"/>
        </w:rPr>
        <w:t>社会</w:t>
      </w:r>
      <w:r>
        <w:rPr>
          <w:rFonts w:ascii="宋体" w:eastAsia="宋体" w:hAnsi="宋体"/>
          <w:spacing w:val="-3"/>
          <w:kern w:val="0"/>
          <w:sz w:val="28"/>
        </w:rPr>
        <w:t>各</w:t>
      </w:r>
      <w:r>
        <w:rPr>
          <w:rFonts w:ascii="宋体" w:eastAsia="宋体" w:hAnsi="宋体"/>
          <w:kern w:val="0"/>
          <w:sz w:val="28"/>
        </w:rPr>
        <w:t>部门和</w:t>
      </w:r>
      <w:r>
        <w:rPr>
          <w:rFonts w:ascii="宋体" w:eastAsia="宋体" w:hAnsi="宋体"/>
          <w:spacing w:val="-3"/>
          <w:kern w:val="0"/>
          <w:sz w:val="28"/>
        </w:rPr>
        <w:t>各</w:t>
      </w:r>
      <w:r>
        <w:rPr>
          <w:rFonts w:ascii="宋体" w:eastAsia="宋体" w:hAnsi="宋体"/>
          <w:kern w:val="0"/>
          <w:sz w:val="28"/>
        </w:rPr>
        <w:t>个用</w:t>
      </w:r>
      <w:r>
        <w:rPr>
          <w:rFonts w:ascii="宋体" w:eastAsia="宋体" w:hAnsi="宋体"/>
          <w:spacing w:val="-3"/>
          <w:kern w:val="0"/>
          <w:sz w:val="28"/>
        </w:rPr>
        <w:t>地者</w:t>
      </w:r>
      <w:r>
        <w:rPr>
          <w:rFonts w:ascii="宋体" w:eastAsia="宋体" w:hAnsi="宋体"/>
          <w:kern w:val="0"/>
          <w:sz w:val="28"/>
        </w:rPr>
        <w:t>的共同</w:t>
      </w:r>
      <w:r>
        <w:rPr>
          <w:rFonts w:ascii="宋体" w:eastAsia="宋体" w:hAnsi="宋体"/>
          <w:spacing w:val="-3"/>
          <w:kern w:val="0"/>
          <w:sz w:val="28"/>
        </w:rPr>
        <w:t>责</w:t>
      </w:r>
      <w:r>
        <w:rPr>
          <w:rFonts w:ascii="宋体" w:eastAsia="宋体" w:hAnsi="宋体"/>
          <w:kern w:val="0"/>
          <w:sz w:val="28"/>
        </w:rPr>
        <w:t>任</w:t>
      </w:r>
      <w:r>
        <w:rPr>
          <w:rFonts w:ascii="宋体" w:eastAsia="宋体" w:hAnsi="宋体"/>
          <w:spacing w:val="-24"/>
          <w:kern w:val="0"/>
          <w:sz w:val="28"/>
        </w:rPr>
        <w:t>。</w:t>
      </w:r>
      <w:r>
        <w:rPr>
          <w:rFonts w:ascii="宋体" w:eastAsia="宋体" w:hAnsi="宋体"/>
          <w:kern w:val="0"/>
          <w:sz w:val="28"/>
        </w:rPr>
        <w:t>按</w:t>
      </w:r>
      <w:r>
        <w:rPr>
          <w:rFonts w:ascii="宋体" w:eastAsia="宋体" w:hAnsi="宋体"/>
          <w:spacing w:val="-26"/>
          <w:kern w:val="0"/>
          <w:sz w:val="28"/>
        </w:rPr>
        <w:t>照</w:t>
      </w:r>
      <w:r>
        <w:rPr>
          <w:rFonts w:ascii="宋体" w:eastAsia="宋体" w:hAnsi="宋体"/>
          <w:kern w:val="0"/>
          <w:sz w:val="28"/>
        </w:rPr>
        <w:t>“约束要</w:t>
      </w:r>
      <w:r>
        <w:rPr>
          <w:rFonts w:ascii="宋体" w:eastAsia="宋体" w:hAnsi="宋体"/>
          <w:spacing w:val="-3"/>
          <w:kern w:val="0"/>
          <w:sz w:val="28"/>
        </w:rPr>
        <w:t>硬</w:t>
      </w:r>
      <w:r>
        <w:rPr>
          <w:rFonts w:ascii="宋体" w:eastAsia="宋体" w:hAnsi="宋体"/>
          <w:kern w:val="0"/>
          <w:sz w:val="28"/>
        </w:rPr>
        <w:t>、</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要</w:t>
      </w:r>
      <w:r>
        <w:rPr>
          <w:rFonts w:ascii="宋体" w:eastAsia="宋体" w:hAnsi="宋体"/>
          <w:spacing w:val="3"/>
          <w:kern w:val="0"/>
          <w:sz w:val="28"/>
        </w:rPr>
        <w:t>明、</w:t>
      </w:r>
      <w:r>
        <w:rPr>
          <w:rFonts w:ascii="宋体" w:eastAsia="宋体" w:hAnsi="宋体"/>
          <w:kern w:val="0"/>
          <w:sz w:val="28"/>
        </w:rPr>
        <w:t>激</w:t>
      </w:r>
      <w:r>
        <w:rPr>
          <w:rFonts w:ascii="宋体" w:eastAsia="宋体" w:hAnsi="宋体"/>
          <w:spacing w:val="3"/>
          <w:kern w:val="0"/>
          <w:sz w:val="28"/>
        </w:rPr>
        <w:t>励要</w:t>
      </w:r>
      <w:r>
        <w:rPr>
          <w:rFonts w:ascii="宋体" w:eastAsia="宋体" w:hAnsi="宋体"/>
          <w:kern w:val="0"/>
          <w:sz w:val="28"/>
        </w:rPr>
        <w:t>实</w:t>
      </w:r>
      <w:r>
        <w:rPr>
          <w:rFonts w:ascii="宋体" w:eastAsia="宋体" w:hAnsi="宋体"/>
          <w:spacing w:val="2"/>
          <w:kern w:val="0"/>
          <w:sz w:val="28"/>
        </w:rPr>
        <w:t>、</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要</w:t>
      </w:r>
      <w:r>
        <w:rPr>
          <w:rFonts w:ascii="宋体" w:eastAsia="宋体" w:hAnsi="宋体"/>
          <w:kern w:val="0"/>
          <w:sz w:val="28"/>
        </w:rPr>
        <w:t>严</w:t>
      </w:r>
      <w:r>
        <w:rPr>
          <w:rFonts w:ascii="宋体" w:eastAsia="宋体" w:hAnsi="宋体"/>
          <w:spacing w:val="2"/>
          <w:kern w:val="0"/>
          <w:sz w:val="28"/>
        </w:rPr>
        <w:t>”</w:t>
      </w:r>
      <w:r>
        <w:rPr>
          <w:rFonts w:ascii="宋体" w:eastAsia="宋体" w:hAnsi="宋体"/>
          <w:spacing w:val="3"/>
          <w:kern w:val="0"/>
          <w:sz w:val="28"/>
        </w:rPr>
        <w:t>的</w:t>
      </w:r>
      <w:r>
        <w:rPr>
          <w:rFonts w:ascii="宋体" w:eastAsia="宋体" w:hAnsi="宋体"/>
          <w:kern w:val="0"/>
          <w:sz w:val="28"/>
        </w:rPr>
        <w:t>要</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各</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进一</w:t>
      </w:r>
      <w:r>
        <w:rPr>
          <w:rFonts w:ascii="宋体" w:eastAsia="宋体" w:hAnsi="宋体"/>
          <w:kern w:val="0"/>
          <w:sz w:val="28"/>
        </w:rPr>
        <w:t>步</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共同</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kern w:val="0"/>
          <w:sz w:val="28"/>
        </w:rPr>
        <w:t>形</w:t>
      </w:r>
      <w:r>
        <w:rPr>
          <w:rFonts w:ascii="宋体" w:eastAsia="宋体" w:hAnsi="宋体"/>
          <w:spacing w:val="3"/>
          <w:kern w:val="0"/>
          <w:sz w:val="28"/>
        </w:rPr>
        <w:t>成合</w:t>
      </w:r>
      <w:r>
        <w:rPr>
          <w:rFonts w:ascii="宋体" w:eastAsia="宋体" w:hAnsi="宋体"/>
          <w:kern w:val="0"/>
          <w:sz w:val="28"/>
        </w:rPr>
        <w:t>力</w:t>
      </w:r>
      <w:r>
        <w:rPr>
          <w:rFonts w:ascii="宋体" w:eastAsia="宋体" w:hAnsi="宋体"/>
          <w:spacing w:val="2"/>
          <w:kern w:val="0"/>
          <w:sz w:val="28"/>
        </w:rPr>
        <w:t>，</w:t>
      </w:r>
      <w:r>
        <w:rPr>
          <w:rFonts w:ascii="宋体" w:eastAsia="宋体" w:hAnsi="宋体"/>
          <w:spacing w:val="3"/>
          <w:kern w:val="0"/>
          <w:sz w:val="28"/>
        </w:rPr>
        <w:t>共</w:t>
      </w:r>
      <w:r>
        <w:rPr>
          <w:rFonts w:ascii="宋体" w:eastAsia="宋体" w:hAnsi="宋体"/>
          <w:spacing w:val="2"/>
          <w:kern w:val="0"/>
          <w:sz w:val="28"/>
        </w:rPr>
        <w:t>同</w:t>
      </w:r>
      <w:r>
        <w:rPr>
          <w:rFonts w:ascii="宋体" w:eastAsia="宋体" w:hAnsi="宋体"/>
          <w:spacing w:val="3"/>
          <w:kern w:val="0"/>
          <w:sz w:val="28"/>
        </w:rPr>
        <w:t>保</w:t>
      </w:r>
      <w:r>
        <w:rPr>
          <w:rFonts w:ascii="宋体" w:eastAsia="宋体" w:hAnsi="宋体"/>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w:t>
      </w:r>
      <w:r>
        <w:rPr>
          <w:rFonts w:ascii="宋体" w:eastAsia="宋体" w:hAnsi="宋体"/>
          <w:spacing w:val="3"/>
          <w:kern w:val="0"/>
          <w:sz w:val="28"/>
        </w:rPr>
        <w:t>建设</w:t>
      </w:r>
      <w:r>
        <w:rPr>
          <w:rFonts w:ascii="宋体" w:eastAsia="宋体" w:hAnsi="宋体"/>
          <w:kern w:val="0"/>
          <w:sz w:val="28"/>
        </w:rPr>
        <w:t>部</w:t>
      </w:r>
      <w:r>
        <w:rPr>
          <w:rFonts w:ascii="宋体" w:eastAsia="宋体" w:hAnsi="宋体"/>
          <w:spacing w:val="3"/>
          <w:kern w:val="0"/>
          <w:sz w:val="28"/>
        </w:rPr>
        <w:t>门</w:t>
      </w:r>
      <w:r>
        <w:rPr>
          <w:rFonts w:ascii="宋体" w:eastAsia="宋体" w:hAnsi="宋体"/>
          <w:spacing w:val="2"/>
          <w:kern w:val="0"/>
          <w:sz w:val="28"/>
        </w:rPr>
        <w:t>要</w:t>
      </w:r>
      <w:r>
        <w:rPr>
          <w:rFonts w:ascii="宋体" w:eastAsia="宋体" w:hAnsi="宋体"/>
          <w:spacing w:val="3"/>
          <w:kern w:val="0"/>
          <w:sz w:val="28"/>
        </w:rPr>
        <w:t>从总</w:t>
      </w:r>
      <w:r>
        <w:rPr>
          <w:rFonts w:ascii="宋体" w:eastAsia="宋体" w:hAnsi="宋体"/>
          <w:spacing w:val="2"/>
          <w:kern w:val="0"/>
          <w:sz w:val="28"/>
        </w:rPr>
        <w:t>量</w:t>
      </w:r>
      <w:r>
        <w:rPr>
          <w:rFonts w:ascii="宋体" w:eastAsia="宋体" w:hAnsi="宋体"/>
          <w:spacing w:val="3"/>
          <w:kern w:val="0"/>
          <w:sz w:val="28"/>
        </w:rPr>
        <w:t>上</w:t>
      </w:r>
      <w:r>
        <w:rPr>
          <w:rFonts w:ascii="宋体" w:eastAsia="宋体" w:hAnsi="宋体"/>
          <w:spacing w:val="2"/>
          <w:kern w:val="0"/>
          <w:sz w:val="28"/>
        </w:rPr>
        <w:t>控</w:t>
      </w:r>
      <w:r>
        <w:rPr>
          <w:rFonts w:ascii="宋体" w:eastAsia="宋体" w:hAnsi="宋体"/>
          <w:spacing w:val="3"/>
          <w:kern w:val="0"/>
          <w:sz w:val="28"/>
        </w:rPr>
        <w:t>制城</w:t>
      </w:r>
      <w:r>
        <w:rPr>
          <w:rFonts w:ascii="宋体" w:eastAsia="宋体" w:hAnsi="宋体"/>
          <w:kern w:val="0"/>
          <w:sz w:val="28"/>
        </w:rPr>
        <w:t>镇</w:t>
      </w:r>
      <w:r>
        <w:rPr>
          <w:rFonts w:ascii="宋体" w:eastAsia="宋体" w:hAnsi="宋体"/>
          <w:spacing w:val="3"/>
          <w:kern w:val="0"/>
          <w:sz w:val="28"/>
        </w:rPr>
        <w:t>规模</w:t>
      </w:r>
      <w:r>
        <w:rPr>
          <w:rFonts w:ascii="宋体" w:eastAsia="宋体" w:hAnsi="宋体"/>
          <w:kern w:val="0"/>
          <w:sz w:val="28"/>
        </w:rPr>
        <w:t>，</w:t>
      </w:r>
      <w:r>
        <w:rPr>
          <w:rFonts w:ascii="宋体" w:eastAsia="宋体" w:hAnsi="宋体"/>
          <w:spacing w:val="2"/>
          <w:kern w:val="0"/>
          <w:sz w:val="28"/>
        </w:rPr>
        <w:t>减</w:t>
      </w:r>
      <w:r>
        <w:rPr>
          <w:rFonts w:ascii="宋体" w:eastAsia="宋体" w:hAnsi="宋体"/>
          <w:spacing w:val="3"/>
          <w:kern w:val="0"/>
          <w:sz w:val="28"/>
        </w:rPr>
        <w:t>少</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占</w:t>
      </w:r>
      <w:r>
        <w:rPr>
          <w:rFonts w:ascii="宋体" w:eastAsia="宋体" w:hAnsi="宋体"/>
          <w:spacing w:val="2"/>
          <w:kern w:val="0"/>
          <w:sz w:val="28"/>
        </w:rPr>
        <w:t>用</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w:t>
      </w:r>
      <w:r>
        <w:rPr>
          <w:rFonts w:ascii="宋体" w:eastAsia="宋体" w:hAnsi="宋体"/>
          <w:spacing w:val="3"/>
          <w:kern w:val="0"/>
          <w:sz w:val="28"/>
        </w:rPr>
        <w:t>农</w:t>
      </w:r>
      <w:r>
        <w:rPr>
          <w:rFonts w:ascii="宋体" w:eastAsia="宋体" w:hAnsi="宋体"/>
          <w:spacing w:val="2"/>
          <w:kern w:val="0"/>
          <w:sz w:val="28"/>
        </w:rPr>
        <w:t>业</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要合</w:t>
      </w:r>
      <w:r>
        <w:rPr>
          <w:rFonts w:ascii="宋体" w:eastAsia="宋体" w:hAnsi="宋体"/>
          <w:kern w:val="0"/>
          <w:sz w:val="28"/>
        </w:rPr>
        <w:t>理</w:t>
      </w:r>
      <w:r>
        <w:rPr>
          <w:rFonts w:ascii="宋体" w:eastAsia="宋体" w:hAnsi="宋体"/>
          <w:spacing w:val="3"/>
          <w:kern w:val="0"/>
          <w:sz w:val="28"/>
        </w:rPr>
        <w:t>调</w:t>
      </w:r>
      <w:r>
        <w:rPr>
          <w:rFonts w:ascii="宋体" w:eastAsia="宋体" w:hAnsi="宋体"/>
          <w:spacing w:val="2"/>
          <w:kern w:val="0"/>
          <w:sz w:val="28"/>
        </w:rPr>
        <w:t>整</w:t>
      </w:r>
      <w:r>
        <w:rPr>
          <w:rFonts w:ascii="宋体" w:eastAsia="宋体" w:hAnsi="宋体"/>
          <w:spacing w:val="3"/>
          <w:kern w:val="0"/>
          <w:sz w:val="28"/>
        </w:rPr>
        <w:t>农业</w:t>
      </w:r>
      <w:r>
        <w:rPr>
          <w:rFonts w:ascii="宋体" w:eastAsia="宋体" w:hAnsi="宋体"/>
          <w:spacing w:val="2"/>
          <w:kern w:val="0"/>
          <w:sz w:val="28"/>
        </w:rPr>
        <w:t>结</w:t>
      </w:r>
      <w:r>
        <w:rPr>
          <w:rFonts w:ascii="宋体" w:eastAsia="宋体" w:hAnsi="宋体"/>
          <w:spacing w:val="3"/>
          <w:kern w:val="0"/>
          <w:sz w:val="28"/>
        </w:rPr>
        <w:t>构</w:t>
      </w:r>
      <w:r>
        <w:rPr>
          <w:rFonts w:ascii="宋体" w:eastAsia="宋体" w:hAnsi="宋体"/>
          <w:spacing w:val="2"/>
          <w:kern w:val="0"/>
          <w:sz w:val="28"/>
        </w:rPr>
        <w:t>，</w:t>
      </w:r>
      <w:r>
        <w:rPr>
          <w:rFonts w:ascii="宋体" w:eastAsia="宋体" w:hAnsi="宋体"/>
          <w:spacing w:val="3"/>
          <w:kern w:val="0"/>
          <w:sz w:val="28"/>
        </w:rPr>
        <w:t>向增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的</w:t>
      </w:r>
      <w:r>
        <w:rPr>
          <w:rFonts w:ascii="宋体" w:eastAsia="宋体" w:hAnsi="宋体"/>
          <w:spacing w:val="2"/>
          <w:kern w:val="0"/>
          <w:sz w:val="28"/>
        </w:rPr>
        <w:t>数</w:t>
      </w:r>
      <w:r>
        <w:rPr>
          <w:rFonts w:ascii="宋体" w:eastAsia="宋体" w:hAnsi="宋体"/>
          <w:spacing w:val="3"/>
          <w:kern w:val="0"/>
          <w:sz w:val="28"/>
        </w:rPr>
        <w:t>量</w:t>
      </w:r>
      <w:r>
        <w:rPr>
          <w:rFonts w:ascii="宋体" w:eastAsia="宋体" w:hAnsi="宋体"/>
          <w:kern w:val="0"/>
          <w:sz w:val="28"/>
        </w:rPr>
        <w:t>与</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spacing w:val="2"/>
          <w:kern w:val="0"/>
          <w:sz w:val="28"/>
        </w:rPr>
        <w:t>的</w:t>
      </w:r>
      <w:r>
        <w:rPr>
          <w:rFonts w:ascii="宋体" w:eastAsia="宋体" w:hAnsi="宋体"/>
          <w:spacing w:val="3"/>
          <w:kern w:val="0"/>
          <w:sz w:val="28"/>
        </w:rPr>
        <w:t>方</w:t>
      </w:r>
      <w:r>
        <w:rPr>
          <w:rFonts w:ascii="宋体" w:eastAsia="宋体" w:hAnsi="宋体"/>
          <w:kern w:val="0"/>
          <w:sz w:val="28"/>
        </w:rPr>
        <w:t>向</w:t>
      </w:r>
      <w:r>
        <w:rPr>
          <w:rFonts w:ascii="宋体" w:eastAsia="宋体" w:hAnsi="宋体"/>
          <w:spacing w:val="3"/>
          <w:kern w:val="0"/>
          <w:sz w:val="28"/>
        </w:rPr>
        <w:t>发展</w:t>
      </w:r>
      <w:r>
        <w:rPr>
          <w:rFonts w:ascii="宋体" w:eastAsia="宋体" w:hAnsi="宋体"/>
          <w:kern w:val="0"/>
          <w:sz w:val="28"/>
        </w:rPr>
        <w:t>；</w:t>
      </w:r>
      <w:r>
        <w:rPr>
          <w:rFonts w:ascii="宋体" w:eastAsia="宋体" w:hAnsi="宋体"/>
          <w:spacing w:val="3"/>
          <w:kern w:val="0"/>
          <w:sz w:val="28"/>
        </w:rPr>
        <w:t>能</w:t>
      </w:r>
      <w:r>
        <w:rPr>
          <w:rFonts w:ascii="宋体" w:eastAsia="宋体" w:hAnsi="宋体"/>
          <w:spacing w:val="2"/>
          <w:kern w:val="0"/>
          <w:sz w:val="28"/>
        </w:rPr>
        <w:t>源</w:t>
      </w:r>
      <w:r>
        <w:rPr>
          <w:rFonts w:ascii="宋体" w:eastAsia="宋体" w:hAnsi="宋体"/>
          <w:spacing w:val="3"/>
          <w:kern w:val="0"/>
          <w:sz w:val="28"/>
        </w:rPr>
        <w:t>、交</w:t>
      </w:r>
      <w:r>
        <w:rPr>
          <w:rFonts w:ascii="宋体" w:eastAsia="宋体" w:hAnsi="宋体"/>
          <w:spacing w:val="2"/>
          <w:kern w:val="0"/>
          <w:sz w:val="28"/>
        </w:rPr>
        <w:t>通</w:t>
      </w:r>
      <w:r>
        <w:rPr>
          <w:rFonts w:ascii="宋体" w:eastAsia="宋体" w:hAnsi="宋体"/>
          <w:spacing w:val="3"/>
          <w:kern w:val="0"/>
          <w:sz w:val="28"/>
        </w:rPr>
        <w:t>、</w:t>
      </w:r>
      <w:r>
        <w:rPr>
          <w:rFonts w:ascii="宋体" w:eastAsia="宋体" w:hAnsi="宋体"/>
          <w:spacing w:val="2"/>
          <w:kern w:val="0"/>
          <w:sz w:val="28"/>
        </w:rPr>
        <w:t>水</w:t>
      </w:r>
      <w:r>
        <w:rPr>
          <w:rFonts w:ascii="宋体" w:eastAsia="宋体" w:hAnsi="宋体"/>
          <w:spacing w:val="3"/>
          <w:kern w:val="0"/>
          <w:sz w:val="28"/>
        </w:rPr>
        <w:t>利等</w:t>
      </w:r>
      <w:r>
        <w:rPr>
          <w:rFonts w:ascii="宋体" w:eastAsia="宋体" w:hAnsi="宋体"/>
          <w:kern w:val="0"/>
          <w:sz w:val="28"/>
        </w:rPr>
        <w:t>部</w:t>
      </w:r>
      <w:r>
        <w:rPr>
          <w:rFonts w:ascii="宋体" w:eastAsia="宋体" w:hAnsi="宋体"/>
          <w:spacing w:val="3"/>
          <w:kern w:val="0"/>
          <w:sz w:val="28"/>
        </w:rPr>
        <w:t>门要</w:t>
      </w:r>
      <w:r>
        <w:rPr>
          <w:rFonts w:ascii="宋体" w:eastAsia="宋体" w:hAnsi="宋体"/>
          <w:kern w:val="0"/>
          <w:sz w:val="28"/>
        </w:rPr>
        <w:t>科</w:t>
      </w:r>
      <w:r>
        <w:rPr>
          <w:rFonts w:ascii="宋体" w:eastAsia="宋体" w:hAnsi="宋体"/>
          <w:spacing w:val="2"/>
          <w:kern w:val="0"/>
          <w:sz w:val="28"/>
        </w:rPr>
        <w:t>学</w:t>
      </w:r>
      <w:r>
        <w:rPr>
          <w:rFonts w:ascii="宋体" w:eastAsia="宋体" w:hAnsi="宋体"/>
          <w:spacing w:val="3"/>
          <w:kern w:val="0"/>
          <w:sz w:val="28"/>
        </w:rPr>
        <w:t>预</w:t>
      </w:r>
      <w:r>
        <w:rPr>
          <w:rFonts w:ascii="宋体" w:eastAsia="宋体" w:hAnsi="宋体"/>
          <w:spacing w:val="2"/>
          <w:kern w:val="0"/>
          <w:sz w:val="28"/>
        </w:rPr>
        <w:t>测</w:t>
      </w:r>
      <w:r>
        <w:rPr>
          <w:rFonts w:ascii="宋体" w:eastAsia="宋体" w:hAnsi="宋体"/>
          <w:spacing w:val="3"/>
          <w:kern w:val="0"/>
          <w:sz w:val="28"/>
        </w:rPr>
        <w:t>未</w:t>
      </w:r>
      <w:r>
        <w:rPr>
          <w:rFonts w:ascii="宋体" w:eastAsia="宋体" w:hAnsi="宋体"/>
          <w:kern w:val="0"/>
          <w:sz w:val="28"/>
        </w:rPr>
        <w:t>来</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需</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在</w:t>
      </w:r>
      <w:r>
        <w:rPr>
          <w:rFonts w:ascii="宋体" w:eastAsia="宋体" w:hAnsi="宋体"/>
          <w:spacing w:val="3"/>
          <w:kern w:val="0"/>
          <w:sz w:val="28"/>
        </w:rPr>
        <w:t>时</w:t>
      </w:r>
      <w:r>
        <w:rPr>
          <w:rFonts w:ascii="宋体" w:eastAsia="宋体" w:hAnsi="宋体"/>
          <w:kern w:val="0"/>
          <w:sz w:val="28"/>
        </w:rPr>
        <w:t>序</w:t>
      </w:r>
      <w:r>
        <w:rPr>
          <w:rFonts w:ascii="宋体" w:eastAsia="宋体" w:hAnsi="宋体"/>
          <w:spacing w:val="3"/>
          <w:kern w:val="0"/>
          <w:sz w:val="28"/>
        </w:rPr>
        <w:t>上做</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安</w:t>
      </w:r>
      <w:r>
        <w:rPr>
          <w:rFonts w:ascii="宋体" w:eastAsia="宋体" w:hAnsi="宋体"/>
          <w:spacing w:val="3"/>
          <w:kern w:val="0"/>
          <w:sz w:val="28"/>
        </w:rPr>
        <w:t>排，</w:t>
      </w:r>
      <w:r>
        <w:rPr>
          <w:rFonts w:ascii="宋体" w:eastAsia="宋体" w:hAnsi="宋体"/>
          <w:spacing w:val="2"/>
          <w:kern w:val="0"/>
          <w:sz w:val="28"/>
        </w:rPr>
        <w:t>杜</w:t>
      </w:r>
      <w:r>
        <w:rPr>
          <w:rFonts w:ascii="宋体" w:eastAsia="宋体" w:hAnsi="宋体"/>
          <w:spacing w:val="3"/>
          <w:kern w:val="0"/>
          <w:sz w:val="28"/>
        </w:rPr>
        <w:t>绝</w:t>
      </w:r>
      <w:r>
        <w:rPr>
          <w:rFonts w:ascii="宋体" w:eastAsia="宋体" w:hAnsi="宋体"/>
          <w:spacing w:val="2"/>
          <w:kern w:val="0"/>
          <w:sz w:val="28"/>
        </w:rPr>
        <w:t>过</w:t>
      </w:r>
      <w:r>
        <w:rPr>
          <w:rFonts w:ascii="宋体" w:eastAsia="宋体" w:hAnsi="宋体"/>
          <w:spacing w:val="3"/>
          <w:kern w:val="0"/>
          <w:sz w:val="28"/>
        </w:rPr>
        <w:t>度超</w:t>
      </w:r>
      <w:r>
        <w:rPr>
          <w:rFonts w:ascii="宋体" w:eastAsia="宋体" w:hAnsi="宋体"/>
          <w:kern w:val="0"/>
          <w:sz w:val="28"/>
        </w:rPr>
        <w:t>前</w:t>
      </w:r>
      <w:r>
        <w:rPr>
          <w:rFonts w:ascii="宋体" w:eastAsia="宋体" w:hAnsi="宋体"/>
          <w:spacing w:val="3"/>
          <w:kern w:val="0"/>
          <w:sz w:val="28"/>
        </w:rPr>
        <w:t>建设</w:t>
      </w:r>
      <w:r>
        <w:rPr>
          <w:rFonts w:ascii="宋体" w:eastAsia="宋体" w:hAnsi="宋体"/>
          <w:kern w:val="0"/>
          <w:sz w:val="28"/>
        </w:rPr>
        <w:t>和</w:t>
      </w:r>
      <w:r>
        <w:rPr>
          <w:rFonts w:ascii="宋体" w:eastAsia="宋体" w:hAnsi="宋体"/>
          <w:spacing w:val="2"/>
          <w:kern w:val="0"/>
          <w:sz w:val="28"/>
        </w:rPr>
        <w:t>盲</w:t>
      </w:r>
      <w:r>
        <w:rPr>
          <w:rFonts w:ascii="宋体" w:eastAsia="宋体" w:hAnsi="宋体"/>
          <w:spacing w:val="3"/>
          <w:kern w:val="0"/>
          <w:sz w:val="28"/>
        </w:rPr>
        <w:t>目</w:t>
      </w:r>
      <w:r>
        <w:rPr>
          <w:rFonts w:ascii="宋体" w:eastAsia="宋体" w:hAnsi="宋体"/>
          <w:spacing w:val="2"/>
          <w:kern w:val="0"/>
          <w:sz w:val="28"/>
        </w:rPr>
        <w:t>重</w:t>
      </w:r>
      <w:r>
        <w:rPr>
          <w:rFonts w:ascii="宋体" w:eastAsia="宋体" w:hAnsi="宋体"/>
          <w:spacing w:val="3"/>
          <w:kern w:val="0"/>
          <w:sz w:val="28"/>
        </w:rPr>
        <w:t>复</w:t>
      </w:r>
      <w:r>
        <w:rPr>
          <w:rFonts w:ascii="宋体" w:eastAsia="宋体" w:hAnsi="宋体"/>
          <w:kern w:val="0"/>
          <w:sz w:val="28"/>
        </w:rPr>
        <w:t>建</w:t>
      </w:r>
      <w:r>
        <w:rPr>
          <w:rFonts w:ascii="宋体" w:eastAsia="宋体" w:hAnsi="宋体"/>
          <w:spacing w:val="2"/>
          <w:kern w:val="0"/>
          <w:sz w:val="28"/>
        </w:rPr>
        <w:t>设</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3"/>
          <w:kern w:val="0"/>
          <w:sz w:val="28"/>
        </w:rPr>
        <w:t>核算</w:t>
      </w:r>
      <w:r>
        <w:rPr>
          <w:rFonts w:ascii="宋体" w:eastAsia="宋体" w:hAnsi="宋体"/>
          <w:kern w:val="0"/>
          <w:sz w:val="28"/>
        </w:rPr>
        <w:t>，</w:t>
      </w:r>
      <w:r>
        <w:rPr>
          <w:rFonts w:ascii="宋体" w:eastAsia="宋体" w:hAnsi="宋体"/>
          <w:spacing w:val="3"/>
          <w:kern w:val="0"/>
          <w:sz w:val="28"/>
        </w:rPr>
        <w:t>遏</w:t>
      </w:r>
      <w:r>
        <w:rPr>
          <w:rFonts w:ascii="宋体" w:eastAsia="宋体" w:hAnsi="宋体"/>
          <w:spacing w:val="2"/>
          <w:kern w:val="0"/>
          <w:sz w:val="28"/>
        </w:rPr>
        <w:t>制</w:t>
      </w:r>
      <w:r>
        <w:rPr>
          <w:rFonts w:ascii="宋体" w:eastAsia="宋体" w:hAnsi="宋体"/>
          <w:spacing w:val="3"/>
          <w:kern w:val="0"/>
          <w:sz w:val="28"/>
        </w:rPr>
        <w:t>用地</w:t>
      </w:r>
      <w:r>
        <w:rPr>
          <w:rFonts w:ascii="宋体" w:eastAsia="宋体" w:hAnsi="宋体"/>
          <w:kern w:val="0"/>
          <w:sz w:val="28"/>
        </w:rPr>
        <w:t>粗放浪</w:t>
      </w:r>
      <w:r>
        <w:rPr>
          <w:rFonts w:ascii="宋体" w:eastAsia="宋体" w:hAnsi="宋体"/>
          <w:spacing w:val="-3"/>
          <w:kern w:val="0"/>
          <w:sz w:val="28"/>
        </w:rPr>
        <w:t>费</w:t>
      </w:r>
      <w:r>
        <w:rPr>
          <w:rFonts w:ascii="宋体" w:eastAsia="宋体" w:hAnsi="宋体"/>
          <w:kern w:val="0"/>
          <w:sz w:val="28"/>
        </w:rPr>
        <w:t>，尽</w:t>
      </w:r>
      <w:r>
        <w:rPr>
          <w:rFonts w:ascii="宋体" w:eastAsia="宋体" w:hAnsi="宋体"/>
          <w:spacing w:val="-3"/>
          <w:kern w:val="0"/>
          <w:sz w:val="28"/>
        </w:rPr>
        <w:t>量少</w:t>
      </w:r>
      <w:r>
        <w:rPr>
          <w:rFonts w:ascii="宋体" w:eastAsia="宋体" w:hAnsi="宋体"/>
          <w:kern w:val="0"/>
          <w:sz w:val="28"/>
        </w:rPr>
        <w:t>占耕地</w:t>
      </w:r>
      <w:r>
        <w:rPr>
          <w:rFonts w:ascii="宋体" w:eastAsia="宋体" w:hAnsi="宋体"/>
          <w:spacing w:val="-3"/>
          <w:kern w:val="0"/>
          <w:sz w:val="28"/>
        </w:rPr>
        <w:t>，</w:t>
      </w:r>
      <w:r>
        <w:rPr>
          <w:rFonts w:ascii="宋体" w:eastAsia="宋体" w:hAnsi="宋体"/>
          <w:kern w:val="0"/>
          <w:sz w:val="28"/>
        </w:rPr>
        <w:t>不占</w:t>
      </w:r>
      <w:r>
        <w:rPr>
          <w:rFonts w:ascii="宋体" w:eastAsia="宋体" w:hAnsi="宋体"/>
          <w:spacing w:val="-3"/>
          <w:kern w:val="0"/>
          <w:sz w:val="28"/>
        </w:rPr>
        <w:t>用基</w:t>
      </w:r>
      <w:r>
        <w:rPr>
          <w:rFonts w:ascii="宋体" w:eastAsia="宋体" w:hAnsi="宋体"/>
          <w:kern w:val="0"/>
          <w:sz w:val="28"/>
        </w:rPr>
        <w:t>本农田。</w:t>
      </w:r>
    </w:p>
    <w:p w:rsidR="005F20FA" w:rsidRDefault="00920DCA" w:rsidP="002C450A">
      <w:pPr>
        <w:autoSpaceDE w:val="0"/>
        <w:autoSpaceDN w:val="0"/>
        <w:adjustRightInd w:val="0"/>
        <w:spacing w:afterLines="50" w:line="360" w:lineRule="auto"/>
        <w:jc w:val="left"/>
        <w:outlineLvl w:val="1"/>
        <w:rPr>
          <w:rFonts w:ascii="宋体" w:eastAsia="宋体" w:hAnsi="宋体"/>
          <w:b/>
          <w:kern w:val="0"/>
          <w:sz w:val="28"/>
        </w:rPr>
      </w:pPr>
      <w:bookmarkStart w:id="84" w:name="_Toc21661"/>
      <w:bookmarkStart w:id="85" w:name="_Toc12240"/>
      <w:bookmarkStart w:id="86" w:name="_Toc17811"/>
      <w:bookmarkStart w:id="87" w:name="_Toc8930"/>
      <w:bookmarkStart w:id="88" w:name="_Toc16888"/>
      <w:bookmarkStart w:id="89" w:name="_Toc490153047"/>
      <w:bookmarkStart w:id="90" w:name="_Toc500407219"/>
      <w:r>
        <w:rPr>
          <w:rFonts w:ascii="宋体" w:eastAsia="宋体" w:hAnsi="宋体"/>
          <w:b/>
          <w:spacing w:val="2"/>
          <w:kern w:val="0"/>
          <w:sz w:val="28"/>
        </w:rPr>
        <w:t>（</w:t>
      </w:r>
      <w:r>
        <w:rPr>
          <w:rFonts w:ascii="宋体" w:eastAsia="宋体" w:hAnsi="宋体"/>
          <w:b/>
          <w:kern w:val="0"/>
          <w:sz w:val="28"/>
        </w:rPr>
        <w:t>二</w:t>
      </w:r>
      <w:r>
        <w:rPr>
          <w:rFonts w:ascii="宋体" w:eastAsia="宋体" w:hAnsi="宋体"/>
          <w:b/>
          <w:spacing w:val="3"/>
          <w:kern w:val="0"/>
          <w:sz w:val="28"/>
        </w:rPr>
        <w:t>）</w:t>
      </w:r>
      <w:r>
        <w:rPr>
          <w:rFonts w:ascii="宋体" w:eastAsia="宋体" w:hAnsi="宋体"/>
          <w:b/>
          <w:kern w:val="0"/>
          <w:sz w:val="28"/>
        </w:rPr>
        <w:t>加</w:t>
      </w:r>
      <w:r>
        <w:rPr>
          <w:rFonts w:ascii="宋体" w:eastAsia="宋体" w:hAnsi="宋体"/>
          <w:b/>
          <w:spacing w:val="2"/>
          <w:kern w:val="0"/>
          <w:sz w:val="28"/>
        </w:rPr>
        <w:t>强</w:t>
      </w:r>
      <w:r>
        <w:rPr>
          <w:rFonts w:ascii="宋体" w:eastAsia="宋体" w:hAnsi="宋体"/>
          <w:b/>
          <w:kern w:val="0"/>
          <w:sz w:val="28"/>
        </w:rPr>
        <w:t>土地</w:t>
      </w:r>
      <w:r>
        <w:rPr>
          <w:rFonts w:ascii="宋体" w:eastAsia="宋体" w:hAnsi="宋体"/>
          <w:b/>
          <w:spacing w:val="2"/>
          <w:kern w:val="0"/>
          <w:sz w:val="28"/>
        </w:rPr>
        <w:t>规</w:t>
      </w:r>
      <w:r>
        <w:rPr>
          <w:rFonts w:ascii="宋体" w:eastAsia="宋体" w:hAnsi="宋体"/>
          <w:b/>
          <w:kern w:val="0"/>
          <w:sz w:val="28"/>
        </w:rPr>
        <w:t>划</w:t>
      </w:r>
      <w:r>
        <w:rPr>
          <w:rFonts w:ascii="宋体" w:eastAsia="宋体" w:hAnsi="宋体"/>
          <w:b/>
          <w:spacing w:val="3"/>
          <w:kern w:val="0"/>
          <w:sz w:val="28"/>
        </w:rPr>
        <w:t>的</w:t>
      </w:r>
      <w:r>
        <w:rPr>
          <w:rFonts w:ascii="宋体" w:eastAsia="宋体" w:hAnsi="宋体"/>
          <w:b/>
          <w:kern w:val="0"/>
          <w:sz w:val="28"/>
        </w:rPr>
        <w:t>法</w:t>
      </w:r>
      <w:r>
        <w:rPr>
          <w:rFonts w:ascii="宋体" w:eastAsia="宋体" w:hAnsi="宋体"/>
          <w:b/>
          <w:spacing w:val="2"/>
          <w:kern w:val="0"/>
          <w:sz w:val="28"/>
        </w:rPr>
        <w:t>制</w:t>
      </w:r>
      <w:r>
        <w:rPr>
          <w:rFonts w:ascii="宋体" w:eastAsia="宋体" w:hAnsi="宋体"/>
          <w:b/>
          <w:kern w:val="0"/>
          <w:sz w:val="28"/>
        </w:rPr>
        <w:t>实施</w:t>
      </w:r>
      <w:bookmarkEnd w:id="84"/>
      <w:bookmarkEnd w:id="85"/>
      <w:bookmarkEnd w:id="86"/>
      <w:bookmarkEnd w:id="87"/>
      <w:bookmarkEnd w:id="88"/>
      <w:bookmarkEnd w:id="89"/>
      <w:bookmarkEnd w:id="90"/>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大规</w:t>
      </w:r>
      <w:r>
        <w:rPr>
          <w:rFonts w:ascii="宋体" w:eastAsia="宋体" w:hAnsi="宋体"/>
          <w:spacing w:val="-3"/>
          <w:kern w:val="0"/>
          <w:sz w:val="28"/>
        </w:rPr>
        <w:t>划</w:t>
      </w:r>
      <w:r>
        <w:rPr>
          <w:rFonts w:ascii="宋体" w:eastAsia="宋体" w:hAnsi="宋体"/>
          <w:kern w:val="0"/>
          <w:sz w:val="28"/>
        </w:rPr>
        <w:t>管理</w:t>
      </w:r>
      <w:r>
        <w:rPr>
          <w:rFonts w:ascii="宋体" w:eastAsia="宋体" w:hAnsi="宋体"/>
          <w:spacing w:val="-3"/>
          <w:kern w:val="0"/>
          <w:sz w:val="28"/>
        </w:rPr>
        <w:t>执</w:t>
      </w:r>
      <w:r>
        <w:rPr>
          <w:rFonts w:ascii="宋体" w:eastAsia="宋体" w:hAnsi="宋体"/>
          <w:kern w:val="0"/>
          <w:sz w:val="28"/>
        </w:rPr>
        <w:t>法力度</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立健</w:t>
      </w:r>
      <w:r>
        <w:rPr>
          <w:rFonts w:ascii="宋体" w:eastAsia="宋体" w:hAnsi="宋体"/>
          <w:spacing w:val="3"/>
          <w:kern w:val="0"/>
          <w:sz w:val="28"/>
        </w:rPr>
        <w:t>全</w:t>
      </w:r>
      <w:r>
        <w:rPr>
          <w:rFonts w:ascii="宋体" w:eastAsia="宋体" w:hAnsi="宋体"/>
          <w:spacing w:val="2"/>
          <w:kern w:val="0"/>
          <w:sz w:val="28"/>
        </w:rPr>
        <w:t>监</w:t>
      </w:r>
      <w:r>
        <w:rPr>
          <w:rFonts w:ascii="宋体" w:eastAsia="宋体" w:hAnsi="宋体"/>
          <w:spacing w:val="3"/>
          <w:kern w:val="0"/>
          <w:sz w:val="28"/>
        </w:rPr>
        <w:t>督</w:t>
      </w:r>
      <w:r>
        <w:rPr>
          <w:rFonts w:ascii="宋体" w:eastAsia="宋体" w:hAnsi="宋体"/>
          <w:spacing w:val="2"/>
          <w:kern w:val="0"/>
          <w:sz w:val="28"/>
        </w:rPr>
        <w:t>检</w:t>
      </w:r>
      <w:r>
        <w:rPr>
          <w:rFonts w:ascii="宋体" w:eastAsia="宋体" w:hAnsi="宋体"/>
          <w:spacing w:val="3"/>
          <w:kern w:val="0"/>
          <w:sz w:val="28"/>
        </w:rPr>
        <w:t>查</w:t>
      </w:r>
      <w:r>
        <w:rPr>
          <w:rFonts w:ascii="宋体" w:eastAsia="宋体" w:hAnsi="宋体"/>
          <w:kern w:val="0"/>
          <w:sz w:val="28"/>
        </w:rPr>
        <w:t>制</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实行</w:t>
      </w:r>
      <w:r>
        <w:rPr>
          <w:rFonts w:ascii="宋体" w:eastAsia="宋体" w:hAnsi="宋体"/>
          <w:spacing w:val="3"/>
          <w:kern w:val="0"/>
          <w:sz w:val="28"/>
        </w:rPr>
        <w:t>典</w:t>
      </w:r>
      <w:r>
        <w:rPr>
          <w:rFonts w:ascii="宋体" w:eastAsia="宋体" w:hAnsi="宋体"/>
          <w:spacing w:val="2"/>
          <w:kern w:val="0"/>
          <w:sz w:val="28"/>
        </w:rPr>
        <w:t>型</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全</w:t>
      </w:r>
      <w:r>
        <w:rPr>
          <w:rFonts w:ascii="宋体" w:eastAsia="宋体" w:hAnsi="宋体"/>
          <w:spacing w:val="2"/>
          <w:kern w:val="0"/>
          <w:sz w:val="28"/>
        </w:rPr>
        <w:t>面检</w:t>
      </w:r>
      <w:r>
        <w:rPr>
          <w:rFonts w:ascii="宋体" w:eastAsia="宋体" w:hAnsi="宋体"/>
          <w:spacing w:val="3"/>
          <w:kern w:val="0"/>
          <w:sz w:val="28"/>
        </w:rPr>
        <w:t>查</w:t>
      </w:r>
      <w:r>
        <w:rPr>
          <w:rFonts w:ascii="宋体" w:eastAsia="宋体" w:hAnsi="宋体"/>
          <w:spacing w:val="2"/>
          <w:kern w:val="0"/>
          <w:sz w:val="28"/>
        </w:rPr>
        <w:t>、</w:t>
      </w:r>
      <w:r>
        <w:rPr>
          <w:rFonts w:ascii="宋体" w:eastAsia="宋体" w:hAnsi="宋体"/>
          <w:spacing w:val="3"/>
          <w:kern w:val="0"/>
          <w:sz w:val="28"/>
        </w:rPr>
        <w:t>专</w:t>
      </w:r>
      <w:r>
        <w:rPr>
          <w:rFonts w:ascii="宋体" w:eastAsia="宋体" w:hAnsi="宋体"/>
          <w:kern w:val="0"/>
          <w:sz w:val="28"/>
        </w:rPr>
        <w:t>项</w:t>
      </w:r>
      <w:r>
        <w:rPr>
          <w:rFonts w:ascii="宋体" w:eastAsia="宋体" w:hAnsi="宋体"/>
          <w:spacing w:val="2"/>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经</w:t>
      </w:r>
      <w:r>
        <w:rPr>
          <w:rFonts w:ascii="宋体" w:eastAsia="宋体" w:hAnsi="宋体"/>
          <w:spacing w:val="2"/>
          <w:kern w:val="0"/>
          <w:sz w:val="28"/>
        </w:rPr>
        <w:t>常</w:t>
      </w:r>
      <w:r>
        <w:rPr>
          <w:rFonts w:ascii="宋体" w:eastAsia="宋体" w:hAnsi="宋体"/>
          <w:spacing w:val="3"/>
          <w:kern w:val="0"/>
          <w:sz w:val="28"/>
        </w:rPr>
        <w:t>性检</w:t>
      </w:r>
      <w:r>
        <w:rPr>
          <w:rFonts w:ascii="宋体" w:eastAsia="宋体" w:hAnsi="宋体"/>
          <w:kern w:val="0"/>
          <w:sz w:val="28"/>
        </w:rPr>
        <w:t>查</w:t>
      </w:r>
      <w:r>
        <w:rPr>
          <w:rFonts w:ascii="宋体" w:eastAsia="宋体" w:hAnsi="宋体"/>
          <w:spacing w:val="3"/>
          <w:kern w:val="0"/>
          <w:sz w:val="28"/>
        </w:rPr>
        <w:t>相结</w:t>
      </w:r>
      <w:r>
        <w:rPr>
          <w:rFonts w:ascii="宋体" w:eastAsia="宋体" w:hAnsi="宋体"/>
          <w:kern w:val="0"/>
          <w:sz w:val="28"/>
        </w:rPr>
        <w:t>合</w:t>
      </w:r>
      <w:r>
        <w:rPr>
          <w:rFonts w:ascii="宋体" w:eastAsia="宋体" w:hAnsi="宋体"/>
          <w:spacing w:val="2"/>
          <w:kern w:val="0"/>
          <w:sz w:val="28"/>
        </w:rPr>
        <w:t>，</w:t>
      </w:r>
      <w:r>
        <w:rPr>
          <w:rFonts w:ascii="宋体" w:eastAsia="宋体" w:hAnsi="宋体"/>
          <w:spacing w:val="3"/>
          <w:kern w:val="0"/>
          <w:sz w:val="28"/>
        </w:rPr>
        <w:t>定</w:t>
      </w:r>
      <w:r>
        <w:rPr>
          <w:rFonts w:ascii="宋体" w:eastAsia="宋体" w:hAnsi="宋体"/>
          <w:spacing w:val="2"/>
          <w:kern w:val="0"/>
          <w:sz w:val="28"/>
        </w:rPr>
        <w:t>期</w:t>
      </w:r>
      <w:r>
        <w:rPr>
          <w:rFonts w:ascii="宋体" w:eastAsia="宋体" w:hAnsi="宋体"/>
          <w:spacing w:val="3"/>
          <w:kern w:val="0"/>
          <w:sz w:val="28"/>
        </w:rPr>
        <w:t>公</w:t>
      </w:r>
      <w:r>
        <w:rPr>
          <w:rFonts w:ascii="宋体" w:eastAsia="宋体" w:hAnsi="宋体"/>
          <w:kern w:val="0"/>
          <w:sz w:val="28"/>
        </w:rPr>
        <w:t>布</w:t>
      </w:r>
      <w:r>
        <w:rPr>
          <w:rFonts w:ascii="宋体" w:eastAsia="宋体" w:hAnsi="宋体"/>
          <w:spacing w:val="2"/>
          <w:kern w:val="0"/>
          <w:sz w:val="28"/>
        </w:rPr>
        <w:t>各</w:t>
      </w:r>
      <w:r>
        <w:rPr>
          <w:rFonts w:ascii="宋体" w:eastAsia="宋体" w:hAnsi="宋体"/>
          <w:spacing w:val="3"/>
          <w:kern w:val="0"/>
          <w:sz w:val="28"/>
        </w:rPr>
        <w:t>地</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执</w:t>
      </w:r>
      <w:r>
        <w:rPr>
          <w:rFonts w:ascii="宋体" w:eastAsia="宋体" w:hAnsi="宋体"/>
          <w:spacing w:val="2"/>
          <w:kern w:val="0"/>
          <w:sz w:val="28"/>
        </w:rPr>
        <w:t>行</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3"/>
          <w:kern w:val="0"/>
          <w:sz w:val="28"/>
        </w:rPr>
        <w:t>情况</w:t>
      </w:r>
      <w:r>
        <w:rPr>
          <w:rFonts w:ascii="宋体" w:eastAsia="宋体" w:hAnsi="宋体"/>
          <w:kern w:val="0"/>
          <w:sz w:val="28"/>
        </w:rPr>
        <w:t>。</w:t>
      </w:r>
      <w:r>
        <w:rPr>
          <w:rFonts w:ascii="宋体" w:eastAsia="宋体" w:hAnsi="宋体"/>
          <w:spacing w:val="3"/>
          <w:kern w:val="0"/>
          <w:sz w:val="28"/>
        </w:rPr>
        <w:t>严</w:t>
      </w:r>
      <w:r>
        <w:rPr>
          <w:rFonts w:ascii="宋体" w:eastAsia="宋体" w:hAnsi="宋体"/>
          <w:spacing w:val="2"/>
          <w:kern w:val="0"/>
          <w:sz w:val="28"/>
        </w:rPr>
        <w:t>肃</w:t>
      </w:r>
      <w:r>
        <w:rPr>
          <w:rFonts w:ascii="宋体" w:eastAsia="宋体" w:hAnsi="宋体"/>
          <w:spacing w:val="3"/>
          <w:kern w:val="0"/>
          <w:sz w:val="28"/>
        </w:rPr>
        <w:t>查处</w:t>
      </w:r>
      <w:r>
        <w:rPr>
          <w:rFonts w:ascii="宋体" w:eastAsia="宋体" w:hAnsi="宋体"/>
          <w:kern w:val="0"/>
          <w:sz w:val="28"/>
        </w:rPr>
        <w:t>违反土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总体</w:t>
      </w:r>
      <w:r>
        <w:rPr>
          <w:rFonts w:ascii="宋体" w:eastAsia="宋体" w:hAnsi="宋体"/>
          <w:kern w:val="0"/>
          <w:sz w:val="28"/>
        </w:rPr>
        <w:t>规划批</w:t>
      </w:r>
      <w:r>
        <w:rPr>
          <w:rFonts w:ascii="宋体" w:eastAsia="宋体" w:hAnsi="宋体"/>
          <w:spacing w:val="-3"/>
          <w:kern w:val="0"/>
          <w:sz w:val="28"/>
        </w:rPr>
        <w:t>地</w:t>
      </w:r>
      <w:r>
        <w:rPr>
          <w:rFonts w:ascii="宋体" w:eastAsia="宋体" w:hAnsi="宋体"/>
          <w:kern w:val="0"/>
          <w:sz w:val="28"/>
        </w:rPr>
        <w:t>用地</w:t>
      </w:r>
      <w:r>
        <w:rPr>
          <w:rFonts w:ascii="宋体" w:eastAsia="宋体" w:hAnsi="宋体"/>
          <w:spacing w:val="-3"/>
          <w:kern w:val="0"/>
          <w:sz w:val="28"/>
        </w:rPr>
        <w:t>和批</w:t>
      </w:r>
      <w:r>
        <w:rPr>
          <w:rFonts w:ascii="宋体" w:eastAsia="宋体" w:hAnsi="宋体"/>
          <w:kern w:val="0"/>
          <w:sz w:val="28"/>
        </w:rPr>
        <w:t>准相关</w:t>
      </w:r>
      <w:r>
        <w:rPr>
          <w:rFonts w:ascii="宋体" w:eastAsia="宋体" w:hAnsi="宋体"/>
          <w:spacing w:val="-3"/>
          <w:kern w:val="0"/>
          <w:sz w:val="28"/>
        </w:rPr>
        <w:t>规</w:t>
      </w:r>
      <w:r>
        <w:rPr>
          <w:rFonts w:ascii="宋体" w:eastAsia="宋体" w:hAnsi="宋体"/>
          <w:kern w:val="0"/>
          <w:sz w:val="28"/>
        </w:rPr>
        <w:t>划的</w:t>
      </w:r>
      <w:r>
        <w:rPr>
          <w:rFonts w:ascii="宋体" w:eastAsia="宋体" w:hAnsi="宋体"/>
          <w:spacing w:val="-3"/>
          <w:kern w:val="0"/>
          <w:sz w:val="28"/>
        </w:rPr>
        <w:t>行为</w:t>
      </w:r>
      <w:r>
        <w:rPr>
          <w:rFonts w:ascii="宋体" w:eastAsia="宋体" w:hAnsi="宋体"/>
          <w:kern w:val="0"/>
          <w:sz w:val="28"/>
        </w:rPr>
        <w:t>。</w:t>
      </w:r>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lastRenderedPageBreak/>
        <w:t>2</w:t>
      </w:r>
      <w:r>
        <w:rPr>
          <w:rFonts w:ascii="宋体" w:eastAsia="宋体" w:hAnsi="宋体"/>
          <w:kern w:val="0"/>
          <w:sz w:val="28"/>
        </w:rPr>
        <w:t>、</w:t>
      </w:r>
      <w:r>
        <w:rPr>
          <w:rFonts w:ascii="宋体" w:eastAsia="宋体" w:hAnsi="宋体"/>
          <w:spacing w:val="-3"/>
          <w:kern w:val="0"/>
          <w:sz w:val="28"/>
        </w:rPr>
        <w:t>严</w:t>
      </w:r>
      <w:r>
        <w:rPr>
          <w:rFonts w:ascii="宋体" w:eastAsia="宋体" w:hAnsi="宋体"/>
          <w:kern w:val="0"/>
          <w:sz w:val="28"/>
        </w:rPr>
        <w:t>格土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w:t>
      </w:r>
      <w:r>
        <w:rPr>
          <w:rFonts w:ascii="宋体" w:eastAsia="宋体" w:hAnsi="宋体"/>
          <w:kern w:val="0"/>
          <w:sz w:val="28"/>
        </w:rPr>
        <w:t>体规划</w:t>
      </w:r>
      <w:r>
        <w:rPr>
          <w:rFonts w:ascii="宋体" w:eastAsia="宋体" w:hAnsi="宋体"/>
          <w:spacing w:val="-3"/>
          <w:kern w:val="0"/>
          <w:sz w:val="28"/>
        </w:rPr>
        <w:t>修</w:t>
      </w:r>
      <w:r>
        <w:rPr>
          <w:rFonts w:ascii="宋体" w:eastAsia="宋体" w:hAnsi="宋体"/>
          <w:kern w:val="0"/>
          <w:sz w:val="28"/>
        </w:rPr>
        <w:t>改</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立和</w:t>
      </w:r>
      <w:r>
        <w:rPr>
          <w:rFonts w:ascii="宋体" w:eastAsia="宋体" w:hAnsi="宋体"/>
          <w:spacing w:val="3"/>
          <w:kern w:val="0"/>
          <w:sz w:val="28"/>
        </w:rPr>
        <w:t>完</w:t>
      </w:r>
      <w:r>
        <w:rPr>
          <w:rFonts w:ascii="宋体" w:eastAsia="宋体" w:hAnsi="宋体"/>
          <w:spacing w:val="2"/>
          <w:kern w:val="0"/>
          <w:sz w:val="28"/>
        </w:rPr>
        <w:t>善</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kern w:val="0"/>
          <w:sz w:val="28"/>
        </w:rPr>
        <w:t>用</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修改</w:t>
      </w:r>
      <w:r>
        <w:rPr>
          <w:rFonts w:ascii="宋体" w:eastAsia="宋体" w:hAnsi="宋体"/>
          <w:spacing w:val="3"/>
          <w:kern w:val="0"/>
          <w:sz w:val="28"/>
        </w:rPr>
        <w:t>机</w:t>
      </w:r>
      <w:r>
        <w:rPr>
          <w:rFonts w:ascii="宋体" w:eastAsia="宋体" w:hAnsi="宋体"/>
          <w:spacing w:val="2"/>
          <w:kern w:val="0"/>
          <w:sz w:val="28"/>
        </w:rPr>
        <w:t>制</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依</w:t>
      </w:r>
      <w:r>
        <w:rPr>
          <w:rFonts w:ascii="宋体" w:eastAsia="宋体" w:hAnsi="宋体"/>
          <w:spacing w:val="2"/>
          <w:kern w:val="0"/>
          <w:sz w:val="28"/>
        </w:rPr>
        <w:t>据法</w:t>
      </w:r>
      <w:r>
        <w:rPr>
          <w:rFonts w:ascii="宋体" w:eastAsia="宋体" w:hAnsi="宋体"/>
          <w:spacing w:val="3"/>
          <w:kern w:val="0"/>
          <w:sz w:val="28"/>
        </w:rPr>
        <w:t>律</w:t>
      </w:r>
      <w:r>
        <w:rPr>
          <w:rFonts w:ascii="宋体" w:eastAsia="宋体" w:hAnsi="宋体"/>
          <w:spacing w:val="2"/>
          <w:kern w:val="0"/>
          <w:sz w:val="28"/>
        </w:rPr>
        <w:t>法</w:t>
      </w:r>
      <w:r>
        <w:rPr>
          <w:rFonts w:ascii="宋体" w:eastAsia="宋体" w:hAnsi="宋体"/>
          <w:spacing w:val="3"/>
          <w:kern w:val="0"/>
          <w:sz w:val="28"/>
        </w:rPr>
        <w:t>规</w:t>
      </w:r>
      <w:r>
        <w:rPr>
          <w:rFonts w:ascii="宋体" w:eastAsia="宋体" w:hAnsi="宋体"/>
          <w:kern w:val="0"/>
          <w:sz w:val="28"/>
        </w:rPr>
        <w:t>和</w:t>
      </w:r>
      <w:r>
        <w:rPr>
          <w:rFonts w:ascii="宋体" w:eastAsia="宋体" w:hAnsi="宋体"/>
          <w:spacing w:val="2"/>
          <w:kern w:val="0"/>
          <w:sz w:val="28"/>
        </w:rPr>
        <w:t>规</w:t>
      </w:r>
      <w:r>
        <w:rPr>
          <w:rFonts w:ascii="宋体" w:eastAsia="宋体" w:hAnsi="宋体"/>
          <w:kern w:val="0"/>
          <w:sz w:val="28"/>
        </w:rPr>
        <w:t>范</w:t>
      </w:r>
      <w:r>
        <w:rPr>
          <w:rFonts w:ascii="宋体" w:eastAsia="宋体" w:hAnsi="宋体"/>
          <w:spacing w:val="2"/>
          <w:kern w:val="0"/>
          <w:sz w:val="28"/>
        </w:rPr>
        <w:t>修</w:t>
      </w:r>
      <w:r>
        <w:rPr>
          <w:rFonts w:ascii="宋体" w:eastAsia="宋体" w:hAnsi="宋体"/>
          <w:spacing w:val="3"/>
          <w:kern w:val="0"/>
          <w:sz w:val="28"/>
        </w:rPr>
        <w:t>改</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总体</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w:t>
      </w:r>
      <w:r>
        <w:rPr>
          <w:rFonts w:ascii="宋体" w:eastAsia="宋体" w:hAnsi="宋体"/>
          <w:spacing w:val="2"/>
          <w:kern w:val="0"/>
          <w:sz w:val="28"/>
        </w:rPr>
        <w:t>必</w:t>
      </w:r>
      <w:r>
        <w:rPr>
          <w:rFonts w:ascii="宋体" w:eastAsia="宋体" w:hAnsi="宋体"/>
          <w:spacing w:val="3"/>
          <w:kern w:val="0"/>
          <w:sz w:val="28"/>
        </w:rPr>
        <w:t>须</w:t>
      </w:r>
      <w:r>
        <w:rPr>
          <w:rFonts w:ascii="宋体" w:eastAsia="宋体" w:hAnsi="宋体"/>
          <w:kern w:val="0"/>
          <w:sz w:val="28"/>
        </w:rPr>
        <w:t>对</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规划</w:t>
      </w:r>
      <w:r>
        <w:rPr>
          <w:rFonts w:ascii="宋体" w:eastAsia="宋体" w:hAnsi="宋体"/>
          <w:kern w:val="0"/>
          <w:sz w:val="28"/>
        </w:rPr>
        <w:t>修</w:t>
      </w:r>
      <w:r>
        <w:rPr>
          <w:rFonts w:ascii="宋体" w:eastAsia="宋体" w:hAnsi="宋体"/>
          <w:spacing w:val="3"/>
          <w:kern w:val="0"/>
          <w:sz w:val="28"/>
        </w:rPr>
        <w:t>编</w:t>
      </w:r>
      <w:r>
        <w:rPr>
          <w:rFonts w:ascii="宋体" w:eastAsia="宋体" w:hAnsi="宋体"/>
          <w:spacing w:val="2"/>
          <w:kern w:val="0"/>
          <w:sz w:val="28"/>
        </w:rPr>
        <w:t>的</w:t>
      </w:r>
      <w:r>
        <w:rPr>
          <w:rFonts w:ascii="宋体" w:eastAsia="宋体" w:hAnsi="宋体"/>
          <w:spacing w:val="3"/>
          <w:kern w:val="0"/>
          <w:sz w:val="28"/>
        </w:rPr>
        <w:t>必要</w:t>
      </w:r>
      <w:r>
        <w:rPr>
          <w:rFonts w:ascii="宋体" w:eastAsia="宋体" w:hAnsi="宋体"/>
          <w:kern w:val="0"/>
          <w:sz w:val="28"/>
        </w:rPr>
        <w:t>性</w:t>
      </w:r>
      <w:r>
        <w:rPr>
          <w:rFonts w:ascii="宋体" w:eastAsia="宋体" w:hAnsi="宋体"/>
          <w:spacing w:val="-24"/>
          <w:kern w:val="0"/>
          <w:sz w:val="28"/>
        </w:rPr>
        <w:t>、</w:t>
      </w:r>
      <w:r>
        <w:rPr>
          <w:rFonts w:ascii="宋体" w:eastAsia="宋体" w:hAnsi="宋体"/>
          <w:kern w:val="0"/>
          <w:sz w:val="28"/>
        </w:rPr>
        <w:t>合理</w:t>
      </w:r>
      <w:r>
        <w:rPr>
          <w:rFonts w:ascii="宋体" w:eastAsia="宋体" w:hAnsi="宋体"/>
          <w:spacing w:val="-3"/>
          <w:kern w:val="0"/>
          <w:sz w:val="28"/>
        </w:rPr>
        <w:t>性</w:t>
      </w:r>
      <w:r>
        <w:rPr>
          <w:rFonts w:ascii="宋体" w:eastAsia="宋体" w:hAnsi="宋体"/>
          <w:kern w:val="0"/>
          <w:sz w:val="28"/>
        </w:rPr>
        <w:t>和合</w:t>
      </w:r>
      <w:r>
        <w:rPr>
          <w:rFonts w:ascii="宋体" w:eastAsia="宋体" w:hAnsi="宋体"/>
          <w:spacing w:val="-3"/>
          <w:kern w:val="0"/>
          <w:sz w:val="28"/>
        </w:rPr>
        <w:t>法</w:t>
      </w:r>
      <w:r>
        <w:rPr>
          <w:rFonts w:ascii="宋体" w:eastAsia="宋体" w:hAnsi="宋体"/>
          <w:kern w:val="0"/>
          <w:sz w:val="28"/>
        </w:rPr>
        <w:t>性等进</w:t>
      </w:r>
      <w:r>
        <w:rPr>
          <w:rFonts w:ascii="宋体" w:eastAsia="宋体" w:hAnsi="宋体"/>
          <w:spacing w:val="-3"/>
          <w:kern w:val="0"/>
          <w:sz w:val="28"/>
        </w:rPr>
        <w:t>行</w:t>
      </w:r>
      <w:r>
        <w:rPr>
          <w:rFonts w:ascii="宋体" w:eastAsia="宋体" w:hAnsi="宋体"/>
          <w:kern w:val="0"/>
          <w:sz w:val="28"/>
        </w:rPr>
        <w:t>评估</w:t>
      </w:r>
      <w:r>
        <w:rPr>
          <w:rFonts w:ascii="宋体" w:eastAsia="宋体" w:hAnsi="宋体"/>
          <w:spacing w:val="-24"/>
          <w:kern w:val="0"/>
          <w:sz w:val="28"/>
        </w:rPr>
        <w:t>，</w:t>
      </w:r>
      <w:r>
        <w:rPr>
          <w:rFonts w:ascii="宋体" w:eastAsia="宋体" w:hAnsi="宋体"/>
          <w:spacing w:val="-3"/>
          <w:kern w:val="0"/>
          <w:sz w:val="28"/>
        </w:rPr>
        <w:t>组</w:t>
      </w:r>
      <w:r>
        <w:rPr>
          <w:rFonts w:ascii="宋体" w:eastAsia="宋体" w:hAnsi="宋体"/>
          <w:kern w:val="0"/>
          <w:sz w:val="28"/>
        </w:rPr>
        <w:t>织专家</w:t>
      </w:r>
      <w:r>
        <w:rPr>
          <w:rFonts w:ascii="宋体" w:eastAsia="宋体" w:hAnsi="宋体"/>
          <w:spacing w:val="-3"/>
          <w:kern w:val="0"/>
          <w:sz w:val="28"/>
        </w:rPr>
        <w:t>论</w:t>
      </w:r>
      <w:r>
        <w:rPr>
          <w:rFonts w:ascii="宋体" w:eastAsia="宋体" w:hAnsi="宋体"/>
          <w:kern w:val="0"/>
          <w:sz w:val="28"/>
        </w:rPr>
        <w:t>证</w:t>
      </w:r>
      <w:r>
        <w:rPr>
          <w:rFonts w:ascii="宋体" w:eastAsia="宋体" w:hAnsi="宋体"/>
          <w:spacing w:val="-24"/>
          <w:kern w:val="0"/>
          <w:sz w:val="28"/>
        </w:rPr>
        <w:t>，</w:t>
      </w:r>
      <w:r>
        <w:rPr>
          <w:rFonts w:ascii="宋体" w:eastAsia="宋体" w:hAnsi="宋体"/>
          <w:kern w:val="0"/>
          <w:sz w:val="28"/>
        </w:rPr>
        <w:t>并</w:t>
      </w:r>
      <w:r>
        <w:rPr>
          <w:rFonts w:ascii="宋体" w:eastAsia="宋体" w:hAnsi="宋体"/>
          <w:spacing w:val="-3"/>
          <w:kern w:val="0"/>
          <w:sz w:val="28"/>
        </w:rPr>
        <w:t>依</w:t>
      </w:r>
      <w:r>
        <w:rPr>
          <w:rFonts w:ascii="宋体" w:eastAsia="宋体" w:hAnsi="宋体"/>
          <w:kern w:val="0"/>
          <w:sz w:val="28"/>
        </w:rPr>
        <w:t>法组织</w:t>
      </w:r>
      <w:r>
        <w:rPr>
          <w:rFonts w:ascii="宋体" w:eastAsia="宋体" w:hAnsi="宋体"/>
          <w:spacing w:val="-3"/>
          <w:kern w:val="0"/>
          <w:sz w:val="28"/>
        </w:rPr>
        <w:t>听</w:t>
      </w:r>
      <w:r>
        <w:rPr>
          <w:rFonts w:ascii="宋体" w:eastAsia="宋体" w:hAnsi="宋体"/>
          <w:kern w:val="0"/>
          <w:sz w:val="28"/>
        </w:rPr>
        <w:t>证。</w:t>
      </w:r>
      <w:r>
        <w:rPr>
          <w:rFonts w:ascii="宋体" w:eastAsia="宋体" w:hAnsi="宋体"/>
          <w:spacing w:val="2"/>
          <w:kern w:val="0"/>
          <w:sz w:val="28"/>
        </w:rPr>
        <w:t>严</w:t>
      </w:r>
      <w:r>
        <w:rPr>
          <w:rFonts w:ascii="宋体" w:eastAsia="宋体" w:hAnsi="宋体"/>
          <w:spacing w:val="3"/>
          <w:kern w:val="0"/>
          <w:sz w:val="28"/>
        </w:rPr>
        <w:t>禁</w:t>
      </w:r>
      <w:r>
        <w:rPr>
          <w:rFonts w:ascii="宋体" w:eastAsia="宋体" w:hAnsi="宋体"/>
          <w:spacing w:val="2"/>
          <w:kern w:val="0"/>
          <w:sz w:val="28"/>
        </w:rPr>
        <w:t>通</w:t>
      </w:r>
      <w:r>
        <w:rPr>
          <w:rFonts w:ascii="宋体" w:eastAsia="宋体" w:hAnsi="宋体"/>
          <w:spacing w:val="3"/>
          <w:kern w:val="0"/>
          <w:sz w:val="28"/>
        </w:rPr>
        <w:t>过修</w:t>
      </w:r>
      <w:r>
        <w:rPr>
          <w:rFonts w:ascii="宋体" w:eastAsia="宋体" w:hAnsi="宋体"/>
          <w:kern w:val="0"/>
          <w:sz w:val="28"/>
        </w:rPr>
        <w:t>编</w:t>
      </w:r>
      <w:r>
        <w:rPr>
          <w:rFonts w:ascii="宋体" w:eastAsia="宋体" w:hAnsi="宋体"/>
          <w:spacing w:val="3"/>
          <w:kern w:val="0"/>
          <w:sz w:val="28"/>
        </w:rPr>
        <w:t>下级</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kern w:val="0"/>
          <w:sz w:val="28"/>
        </w:rPr>
        <w:t>体</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修</w:t>
      </w:r>
      <w:r>
        <w:rPr>
          <w:rFonts w:ascii="宋体" w:eastAsia="宋体" w:hAnsi="宋体"/>
          <w:spacing w:val="2"/>
          <w:kern w:val="0"/>
          <w:sz w:val="28"/>
        </w:rPr>
        <w:t>改</w:t>
      </w:r>
      <w:r>
        <w:rPr>
          <w:rFonts w:ascii="宋体" w:eastAsia="宋体" w:hAnsi="宋体"/>
          <w:spacing w:val="3"/>
          <w:kern w:val="0"/>
          <w:sz w:val="28"/>
        </w:rPr>
        <w:t>来</w:t>
      </w:r>
      <w:r>
        <w:rPr>
          <w:rFonts w:ascii="宋体" w:eastAsia="宋体" w:hAnsi="宋体"/>
          <w:spacing w:val="2"/>
          <w:kern w:val="0"/>
          <w:sz w:val="28"/>
        </w:rPr>
        <w:t>扩</w:t>
      </w:r>
      <w:r>
        <w:rPr>
          <w:rFonts w:ascii="宋体" w:eastAsia="宋体" w:hAnsi="宋体"/>
          <w:spacing w:val="3"/>
          <w:kern w:val="0"/>
          <w:sz w:val="28"/>
        </w:rPr>
        <w:t>大</w:t>
      </w:r>
      <w:r>
        <w:rPr>
          <w:rFonts w:ascii="宋体" w:eastAsia="宋体" w:hAnsi="宋体"/>
          <w:kern w:val="0"/>
          <w:sz w:val="28"/>
        </w:rPr>
        <w:t>建</w:t>
      </w:r>
      <w:r>
        <w:rPr>
          <w:rFonts w:ascii="宋体" w:eastAsia="宋体" w:hAnsi="宋体"/>
          <w:spacing w:val="3"/>
          <w:kern w:val="0"/>
          <w:sz w:val="28"/>
        </w:rPr>
        <w:t>设用</w:t>
      </w:r>
      <w:r>
        <w:rPr>
          <w:rFonts w:ascii="宋体" w:eastAsia="宋体" w:hAnsi="宋体"/>
          <w:kern w:val="0"/>
          <w:sz w:val="28"/>
        </w:rPr>
        <w:t>地</w:t>
      </w:r>
      <w:r>
        <w:rPr>
          <w:rFonts w:ascii="宋体" w:eastAsia="宋体" w:hAnsi="宋体"/>
          <w:spacing w:val="3"/>
          <w:kern w:val="0"/>
          <w:sz w:val="28"/>
        </w:rPr>
        <w:t>规</w:t>
      </w:r>
      <w:r>
        <w:rPr>
          <w:rFonts w:ascii="宋体" w:eastAsia="宋体" w:hAnsi="宋体"/>
          <w:spacing w:val="2"/>
          <w:kern w:val="0"/>
          <w:sz w:val="28"/>
        </w:rPr>
        <w:t>模</w:t>
      </w:r>
      <w:r>
        <w:rPr>
          <w:rFonts w:ascii="宋体" w:eastAsia="宋体" w:hAnsi="宋体"/>
          <w:spacing w:val="3"/>
          <w:kern w:val="0"/>
          <w:sz w:val="28"/>
        </w:rPr>
        <w:t>、改</w:t>
      </w:r>
      <w:r>
        <w:rPr>
          <w:rFonts w:ascii="宋体" w:eastAsia="宋体" w:hAnsi="宋体"/>
          <w:kern w:val="0"/>
          <w:sz w:val="28"/>
        </w:rPr>
        <w:t>变建设</w:t>
      </w:r>
      <w:r>
        <w:rPr>
          <w:rFonts w:ascii="宋体" w:eastAsia="宋体" w:hAnsi="宋体"/>
          <w:spacing w:val="-3"/>
          <w:kern w:val="0"/>
          <w:sz w:val="28"/>
        </w:rPr>
        <w:t>用</w:t>
      </w:r>
      <w:r>
        <w:rPr>
          <w:rFonts w:ascii="宋体" w:eastAsia="宋体" w:hAnsi="宋体"/>
          <w:kern w:val="0"/>
          <w:sz w:val="28"/>
        </w:rPr>
        <w:t>地布</w:t>
      </w:r>
      <w:r>
        <w:rPr>
          <w:rFonts w:ascii="宋体" w:eastAsia="宋体" w:hAnsi="宋体"/>
          <w:spacing w:val="-3"/>
          <w:kern w:val="0"/>
          <w:sz w:val="28"/>
        </w:rPr>
        <w:t>局，</w:t>
      </w:r>
      <w:r>
        <w:rPr>
          <w:rFonts w:ascii="宋体" w:eastAsia="宋体" w:hAnsi="宋体"/>
          <w:kern w:val="0"/>
          <w:sz w:val="28"/>
        </w:rPr>
        <w:t>降低耕</w:t>
      </w:r>
      <w:r>
        <w:rPr>
          <w:rFonts w:ascii="宋体" w:eastAsia="宋体" w:hAnsi="宋体"/>
          <w:spacing w:val="-3"/>
          <w:kern w:val="0"/>
          <w:sz w:val="28"/>
        </w:rPr>
        <w:t>地</w:t>
      </w:r>
      <w:r>
        <w:rPr>
          <w:rFonts w:ascii="宋体" w:eastAsia="宋体" w:hAnsi="宋体"/>
          <w:kern w:val="0"/>
          <w:sz w:val="28"/>
        </w:rPr>
        <w:t>保有</w:t>
      </w:r>
      <w:r>
        <w:rPr>
          <w:rFonts w:ascii="宋体" w:eastAsia="宋体" w:hAnsi="宋体"/>
          <w:spacing w:val="-3"/>
          <w:kern w:val="0"/>
          <w:sz w:val="28"/>
        </w:rPr>
        <w:t>量和</w:t>
      </w:r>
      <w:r>
        <w:rPr>
          <w:rFonts w:ascii="宋体" w:eastAsia="宋体" w:hAnsi="宋体"/>
          <w:kern w:val="0"/>
          <w:sz w:val="28"/>
        </w:rPr>
        <w:t>基本农</w:t>
      </w:r>
      <w:r>
        <w:rPr>
          <w:rFonts w:ascii="宋体" w:eastAsia="宋体" w:hAnsi="宋体"/>
          <w:spacing w:val="-3"/>
          <w:kern w:val="0"/>
          <w:sz w:val="28"/>
        </w:rPr>
        <w:t>田</w:t>
      </w:r>
      <w:r>
        <w:rPr>
          <w:rFonts w:ascii="宋体" w:eastAsia="宋体" w:hAnsi="宋体"/>
          <w:kern w:val="0"/>
          <w:sz w:val="28"/>
        </w:rPr>
        <w:t>保护</w:t>
      </w:r>
      <w:r>
        <w:rPr>
          <w:rFonts w:ascii="宋体" w:eastAsia="宋体" w:hAnsi="宋体"/>
          <w:spacing w:val="-3"/>
          <w:kern w:val="0"/>
          <w:sz w:val="28"/>
        </w:rPr>
        <w:t>面积</w:t>
      </w:r>
      <w:r>
        <w:rPr>
          <w:rFonts w:ascii="宋体" w:eastAsia="宋体" w:hAnsi="宋体"/>
          <w:kern w:val="0"/>
          <w:sz w:val="28"/>
        </w:rPr>
        <w:t>的行为。</w:t>
      </w:r>
    </w:p>
    <w:p w:rsidR="005F20FA" w:rsidRDefault="00920DCA" w:rsidP="002C450A">
      <w:pPr>
        <w:autoSpaceDE w:val="0"/>
        <w:autoSpaceDN w:val="0"/>
        <w:adjustRightInd w:val="0"/>
        <w:spacing w:afterLines="50" w:line="360" w:lineRule="auto"/>
        <w:jc w:val="left"/>
        <w:outlineLvl w:val="1"/>
        <w:rPr>
          <w:rFonts w:ascii="宋体" w:eastAsia="宋体" w:hAnsi="宋体"/>
          <w:b/>
          <w:kern w:val="0"/>
          <w:sz w:val="28"/>
        </w:rPr>
      </w:pPr>
      <w:bookmarkStart w:id="91" w:name="_Toc22125"/>
      <w:bookmarkStart w:id="92" w:name="_Toc25368"/>
      <w:bookmarkStart w:id="93" w:name="_Toc5845"/>
      <w:bookmarkStart w:id="94" w:name="_Toc20703"/>
      <w:bookmarkStart w:id="95" w:name="_Toc490153048"/>
      <w:bookmarkStart w:id="96" w:name="_Toc895"/>
      <w:bookmarkStart w:id="97" w:name="_Toc500407220"/>
      <w:r>
        <w:rPr>
          <w:rFonts w:ascii="宋体" w:eastAsia="宋体" w:hAnsi="宋体"/>
          <w:b/>
          <w:spacing w:val="2"/>
          <w:kern w:val="0"/>
          <w:sz w:val="28"/>
        </w:rPr>
        <w:t>（</w:t>
      </w:r>
      <w:r>
        <w:rPr>
          <w:rFonts w:ascii="宋体" w:eastAsia="宋体" w:hAnsi="宋体"/>
          <w:b/>
          <w:kern w:val="0"/>
          <w:sz w:val="28"/>
        </w:rPr>
        <w:t>三</w:t>
      </w:r>
      <w:r>
        <w:rPr>
          <w:rFonts w:ascii="宋体" w:eastAsia="宋体" w:hAnsi="宋体"/>
          <w:b/>
          <w:spacing w:val="3"/>
          <w:kern w:val="0"/>
          <w:sz w:val="28"/>
        </w:rPr>
        <w:t>）</w:t>
      </w:r>
      <w:r>
        <w:rPr>
          <w:rFonts w:ascii="宋体" w:eastAsia="宋体" w:hAnsi="宋体"/>
          <w:b/>
          <w:kern w:val="0"/>
          <w:sz w:val="28"/>
        </w:rPr>
        <w:t>运</w:t>
      </w:r>
      <w:r>
        <w:rPr>
          <w:rFonts w:ascii="宋体" w:eastAsia="宋体" w:hAnsi="宋体"/>
          <w:b/>
          <w:spacing w:val="2"/>
          <w:kern w:val="0"/>
          <w:sz w:val="28"/>
        </w:rPr>
        <w:t>用</w:t>
      </w:r>
      <w:r>
        <w:rPr>
          <w:rFonts w:ascii="宋体" w:eastAsia="宋体" w:hAnsi="宋体"/>
          <w:b/>
          <w:kern w:val="0"/>
          <w:sz w:val="28"/>
        </w:rPr>
        <w:t>土地</w:t>
      </w:r>
      <w:r>
        <w:rPr>
          <w:rFonts w:ascii="宋体" w:eastAsia="宋体" w:hAnsi="宋体"/>
          <w:b/>
          <w:spacing w:val="2"/>
          <w:kern w:val="0"/>
          <w:sz w:val="28"/>
        </w:rPr>
        <w:t>利</w:t>
      </w:r>
      <w:r>
        <w:rPr>
          <w:rFonts w:ascii="宋体" w:eastAsia="宋体" w:hAnsi="宋体"/>
          <w:b/>
          <w:kern w:val="0"/>
          <w:sz w:val="28"/>
        </w:rPr>
        <w:t>用</w:t>
      </w:r>
      <w:r>
        <w:rPr>
          <w:rFonts w:ascii="宋体" w:eastAsia="宋体" w:hAnsi="宋体"/>
          <w:b/>
          <w:spacing w:val="3"/>
          <w:kern w:val="0"/>
          <w:sz w:val="28"/>
        </w:rPr>
        <w:t>规</w:t>
      </w:r>
      <w:r>
        <w:rPr>
          <w:rFonts w:ascii="宋体" w:eastAsia="宋体" w:hAnsi="宋体"/>
          <w:b/>
          <w:kern w:val="0"/>
          <w:sz w:val="28"/>
        </w:rPr>
        <w:t>划</w:t>
      </w:r>
      <w:r>
        <w:rPr>
          <w:rFonts w:ascii="宋体" w:eastAsia="宋体" w:hAnsi="宋体"/>
          <w:b/>
          <w:spacing w:val="2"/>
          <w:kern w:val="0"/>
          <w:sz w:val="28"/>
        </w:rPr>
        <w:t>实</w:t>
      </w:r>
      <w:r>
        <w:rPr>
          <w:rFonts w:ascii="宋体" w:eastAsia="宋体" w:hAnsi="宋体"/>
          <w:b/>
          <w:kern w:val="0"/>
          <w:sz w:val="28"/>
        </w:rPr>
        <w:t>施的</w:t>
      </w:r>
      <w:r>
        <w:rPr>
          <w:rFonts w:ascii="宋体" w:eastAsia="宋体" w:hAnsi="宋体"/>
          <w:b/>
          <w:spacing w:val="2"/>
          <w:kern w:val="0"/>
          <w:sz w:val="28"/>
        </w:rPr>
        <w:t>经</w:t>
      </w:r>
      <w:r>
        <w:rPr>
          <w:rFonts w:ascii="宋体" w:eastAsia="宋体" w:hAnsi="宋体"/>
          <w:b/>
          <w:kern w:val="0"/>
          <w:sz w:val="28"/>
        </w:rPr>
        <w:t>济</w:t>
      </w:r>
      <w:r>
        <w:rPr>
          <w:rFonts w:ascii="宋体" w:eastAsia="宋体" w:hAnsi="宋体"/>
          <w:b/>
          <w:spacing w:val="2"/>
          <w:kern w:val="0"/>
          <w:sz w:val="28"/>
        </w:rPr>
        <w:t>手</w:t>
      </w:r>
      <w:r>
        <w:rPr>
          <w:rFonts w:ascii="宋体" w:eastAsia="宋体" w:hAnsi="宋体"/>
          <w:b/>
          <w:kern w:val="0"/>
          <w:sz w:val="28"/>
        </w:rPr>
        <w:t>段</w:t>
      </w:r>
      <w:bookmarkEnd w:id="91"/>
      <w:bookmarkEnd w:id="92"/>
      <w:bookmarkEnd w:id="93"/>
      <w:bookmarkEnd w:id="94"/>
      <w:bookmarkEnd w:id="95"/>
      <w:bookmarkEnd w:id="96"/>
      <w:bookmarkEnd w:id="97"/>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大对</w:t>
      </w:r>
      <w:r>
        <w:rPr>
          <w:rFonts w:ascii="宋体" w:eastAsia="宋体" w:hAnsi="宋体"/>
          <w:spacing w:val="-3"/>
          <w:kern w:val="0"/>
          <w:sz w:val="28"/>
        </w:rPr>
        <w:t>耕</w:t>
      </w:r>
      <w:r>
        <w:rPr>
          <w:rFonts w:ascii="宋体" w:eastAsia="宋体" w:hAnsi="宋体"/>
          <w:kern w:val="0"/>
          <w:sz w:val="28"/>
        </w:rPr>
        <w:t>地保</w:t>
      </w:r>
      <w:r>
        <w:rPr>
          <w:rFonts w:ascii="宋体" w:eastAsia="宋体" w:hAnsi="宋体"/>
          <w:spacing w:val="-3"/>
          <w:kern w:val="0"/>
          <w:sz w:val="28"/>
        </w:rPr>
        <w:t>护</w:t>
      </w:r>
      <w:r>
        <w:rPr>
          <w:rFonts w:ascii="宋体" w:eastAsia="宋体" w:hAnsi="宋体"/>
          <w:kern w:val="0"/>
          <w:sz w:val="28"/>
        </w:rPr>
        <w:t>的资金</w:t>
      </w:r>
      <w:r>
        <w:rPr>
          <w:rFonts w:ascii="宋体" w:eastAsia="宋体" w:hAnsi="宋体"/>
          <w:spacing w:val="-3"/>
          <w:kern w:val="0"/>
          <w:sz w:val="28"/>
        </w:rPr>
        <w:t>支</w:t>
      </w:r>
      <w:r>
        <w:rPr>
          <w:rFonts w:ascii="宋体" w:eastAsia="宋体" w:hAnsi="宋体"/>
          <w:kern w:val="0"/>
          <w:sz w:val="28"/>
        </w:rPr>
        <w:t>持力度</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增</w:t>
      </w:r>
      <w:r>
        <w:rPr>
          <w:rFonts w:ascii="宋体" w:eastAsia="宋体" w:hAnsi="宋体"/>
          <w:spacing w:val="2"/>
          <w:kern w:val="0"/>
          <w:sz w:val="28"/>
        </w:rPr>
        <w:t>加耕</w:t>
      </w:r>
      <w:r>
        <w:rPr>
          <w:rFonts w:ascii="宋体" w:eastAsia="宋体" w:hAnsi="宋体"/>
          <w:spacing w:val="3"/>
          <w:kern w:val="0"/>
          <w:sz w:val="28"/>
        </w:rPr>
        <w:t>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kern w:val="0"/>
          <w:sz w:val="28"/>
        </w:rPr>
        <w:t>地</w:t>
      </w:r>
      <w:r>
        <w:rPr>
          <w:rFonts w:ascii="宋体" w:eastAsia="宋体" w:hAnsi="宋体"/>
          <w:spacing w:val="2"/>
          <w:kern w:val="0"/>
          <w:sz w:val="28"/>
        </w:rPr>
        <w:t>开</w:t>
      </w:r>
      <w:r>
        <w:rPr>
          <w:rFonts w:ascii="宋体" w:eastAsia="宋体" w:hAnsi="宋体"/>
          <w:spacing w:val="3"/>
          <w:kern w:val="0"/>
          <w:sz w:val="28"/>
        </w:rPr>
        <w:t>发</w:t>
      </w:r>
      <w:r>
        <w:rPr>
          <w:rFonts w:ascii="宋体" w:eastAsia="宋体" w:hAnsi="宋体"/>
          <w:spacing w:val="2"/>
          <w:kern w:val="0"/>
          <w:sz w:val="28"/>
        </w:rPr>
        <w:t>整理</w:t>
      </w:r>
      <w:r>
        <w:rPr>
          <w:rFonts w:ascii="宋体" w:eastAsia="宋体" w:hAnsi="宋体"/>
          <w:spacing w:val="3"/>
          <w:kern w:val="0"/>
          <w:sz w:val="28"/>
        </w:rPr>
        <w:t>复</w:t>
      </w:r>
      <w:r>
        <w:rPr>
          <w:rFonts w:ascii="宋体" w:eastAsia="宋体" w:hAnsi="宋体"/>
          <w:spacing w:val="2"/>
          <w:kern w:val="0"/>
          <w:sz w:val="28"/>
        </w:rPr>
        <w:t>垦</w:t>
      </w:r>
      <w:r>
        <w:rPr>
          <w:rFonts w:ascii="宋体" w:eastAsia="宋体" w:hAnsi="宋体"/>
          <w:spacing w:val="3"/>
          <w:kern w:val="0"/>
          <w:sz w:val="28"/>
        </w:rPr>
        <w:t>资</w:t>
      </w:r>
      <w:r>
        <w:rPr>
          <w:rFonts w:ascii="宋体" w:eastAsia="宋体" w:hAnsi="宋体"/>
          <w:kern w:val="0"/>
          <w:sz w:val="28"/>
        </w:rPr>
        <w:t>金</w:t>
      </w:r>
      <w:r>
        <w:rPr>
          <w:rFonts w:ascii="宋体" w:eastAsia="宋体" w:hAnsi="宋体"/>
          <w:spacing w:val="2"/>
          <w:kern w:val="0"/>
          <w:sz w:val="28"/>
        </w:rPr>
        <w:t>投</w:t>
      </w:r>
      <w:r>
        <w:rPr>
          <w:rFonts w:ascii="宋体" w:eastAsia="宋体" w:hAnsi="宋体"/>
          <w:spacing w:val="3"/>
          <w:kern w:val="0"/>
          <w:sz w:val="28"/>
        </w:rPr>
        <w:t>入</w:t>
      </w:r>
      <w:r>
        <w:rPr>
          <w:rFonts w:ascii="宋体" w:eastAsia="宋体" w:hAnsi="宋体"/>
          <w:spacing w:val="2"/>
          <w:kern w:val="0"/>
          <w:sz w:val="28"/>
        </w:rPr>
        <w:t>，加</w:t>
      </w:r>
      <w:r>
        <w:rPr>
          <w:rFonts w:ascii="宋体" w:eastAsia="宋体" w:hAnsi="宋体"/>
          <w:spacing w:val="3"/>
          <w:kern w:val="0"/>
          <w:sz w:val="28"/>
        </w:rPr>
        <w:t>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整</w:t>
      </w:r>
      <w:r>
        <w:rPr>
          <w:rFonts w:ascii="宋体" w:eastAsia="宋体" w:hAnsi="宋体"/>
          <w:spacing w:val="2"/>
          <w:kern w:val="0"/>
          <w:sz w:val="28"/>
        </w:rPr>
        <w:t>理</w:t>
      </w:r>
      <w:r>
        <w:rPr>
          <w:rFonts w:ascii="宋体" w:eastAsia="宋体" w:hAnsi="宋体"/>
          <w:kern w:val="0"/>
          <w:sz w:val="28"/>
        </w:rPr>
        <w:t>力</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稳</w:t>
      </w:r>
      <w:r>
        <w:rPr>
          <w:rFonts w:ascii="宋体" w:eastAsia="宋体" w:hAnsi="宋体"/>
          <w:spacing w:val="3"/>
          <w:kern w:val="0"/>
          <w:sz w:val="28"/>
        </w:rPr>
        <w:t>步开</w:t>
      </w:r>
      <w:r>
        <w:rPr>
          <w:rFonts w:ascii="宋体" w:eastAsia="宋体" w:hAnsi="宋体"/>
          <w:kern w:val="0"/>
          <w:sz w:val="28"/>
        </w:rPr>
        <w:t>展</w:t>
      </w:r>
      <w:r>
        <w:rPr>
          <w:rFonts w:ascii="宋体" w:eastAsia="宋体" w:hAnsi="宋体"/>
          <w:spacing w:val="3"/>
          <w:kern w:val="0"/>
          <w:sz w:val="28"/>
        </w:rPr>
        <w:t>土地</w:t>
      </w:r>
      <w:r>
        <w:rPr>
          <w:rFonts w:ascii="宋体" w:eastAsia="宋体" w:hAnsi="宋体"/>
          <w:kern w:val="0"/>
          <w:sz w:val="28"/>
        </w:rPr>
        <w:t>复</w:t>
      </w:r>
      <w:r>
        <w:rPr>
          <w:rFonts w:ascii="宋体" w:eastAsia="宋体" w:hAnsi="宋体"/>
          <w:spacing w:val="3"/>
          <w:kern w:val="0"/>
          <w:sz w:val="28"/>
        </w:rPr>
        <w:t>垦</w:t>
      </w:r>
      <w:r>
        <w:rPr>
          <w:rFonts w:ascii="宋体" w:eastAsia="宋体" w:hAnsi="宋体"/>
          <w:spacing w:val="2"/>
          <w:kern w:val="0"/>
          <w:sz w:val="28"/>
        </w:rPr>
        <w:t>，适</w:t>
      </w:r>
      <w:r>
        <w:rPr>
          <w:rFonts w:ascii="宋体" w:eastAsia="宋体" w:hAnsi="宋体"/>
          <w:spacing w:val="3"/>
          <w:kern w:val="0"/>
          <w:sz w:val="28"/>
        </w:rPr>
        <w:t>度</w:t>
      </w:r>
      <w:r>
        <w:rPr>
          <w:rFonts w:ascii="宋体" w:eastAsia="宋体" w:hAnsi="宋体"/>
          <w:kern w:val="0"/>
          <w:sz w:val="28"/>
        </w:rPr>
        <w:t>开</w:t>
      </w:r>
      <w:r>
        <w:rPr>
          <w:rFonts w:ascii="宋体" w:eastAsia="宋体" w:hAnsi="宋体"/>
          <w:spacing w:val="2"/>
          <w:kern w:val="0"/>
          <w:sz w:val="28"/>
        </w:rPr>
        <w:t>发</w:t>
      </w:r>
      <w:r>
        <w:rPr>
          <w:rFonts w:ascii="宋体" w:eastAsia="宋体" w:hAnsi="宋体"/>
          <w:spacing w:val="3"/>
          <w:kern w:val="0"/>
          <w:sz w:val="28"/>
        </w:rPr>
        <w:t>宜</w:t>
      </w:r>
      <w:r>
        <w:rPr>
          <w:rFonts w:ascii="宋体" w:eastAsia="宋体" w:hAnsi="宋体"/>
          <w:kern w:val="0"/>
          <w:sz w:val="28"/>
        </w:rPr>
        <w:t>农</w:t>
      </w:r>
      <w:r>
        <w:rPr>
          <w:rFonts w:ascii="宋体" w:eastAsia="宋体" w:hAnsi="宋体"/>
          <w:spacing w:val="2"/>
          <w:kern w:val="0"/>
          <w:sz w:val="28"/>
        </w:rPr>
        <w:t>后备</w:t>
      </w:r>
      <w:r>
        <w:rPr>
          <w:rFonts w:ascii="宋体" w:eastAsia="宋体" w:hAnsi="宋体"/>
          <w:spacing w:val="3"/>
          <w:kern w:val="0"/>
          <w:sz w:val="28"/>
        </w:rPr>
        <w:t>土地</w:t>
      </w:r>
      <w:r>
        <w:rPr>
          <w:rFonts w:ascii="宋体" w:eastAsia="宋体" w:hAnsi="宋体"/>
          <w:kern w:val="0"/>
          <w:sz w:val="28"/>
        </w:rPr>
        <w:t>资</w:t>
      </w:r>
      <w:r>
        <w:rPr>
          <w:rFonts w:ascii="宋体" w:eastAsia="宋体" w:hAnsi="宋体"/>
          <w:spacing w:val="3"/>
          <w:kern w:val="0"/>
          <w:sz w:val="28"/>
        </w:rPr>
        <w:t>源，</w:t>
      </w:r>
      <w:r>
        <w:rPr>
          <w:rFonts w:ascii="宋体" w:eastAsia="宋体" w:hAnsi="宋体"/>
          <w:kern w:val="0"/>
          <w:sz w:val="28"/>
        </w:rPr>
        <w:t>建</w:t>
      </w:r>
      <w:r>
        <w:rPr>
          <w:rFonts w:ascii="宋体" w:eastAsia="宋体" w:hAnsi="宋体"/>
          <w:spacing w:val="3"/>
          <w:kern w:val="0"/>
          <w:sz w:val="28"/>
        </w:rPr>
        <w:t>设</w:t>
      </w:r>
      <w:r>
        <w:rPr>
          <w:rFonts w:ascii="宋体" w:eastAsia="宋体" w:hAnsi="宋体"/>
          <w:spacing w:val="2"/>
          <w:kern w:val="0"/>
          <w:sz w:val="28"/>
        </w:rPr>
        <w:t>高</w:t>
      </w:r>
      <w:r>
        <w:rPr>
          <w:rFonts w:ascii="宋体" w:eastAsia="宋体" w:hAnsi="宋体"/>
          <w:spacing w:val="3"/>
          <w:kern w:val="0"/>
          <w:sz w:val="28"/>
        </w:rPr>
        <w:t>产稳</w:t>
      </w:r>
      <w:r>
        <w:rPr>
          <w:rFonts w:ascii="宋体" w:eastAsia="宋体" w:hAnsi="宋体"/>
          <w:kern w:val="0"/>
          <w:sz w:val="28"/>
        </w:rPr>
        <w:t>产农田</w:t>
      </w:r>
      <w:r>
        <w:rPr>
          <w:rFonts w:ascii="宋体" w:eastAsia="宋体" w:hAnsi="宋体"/>
          <w:spacing w:val="-3"/>
          <w:kern w:val="0"/>
          <w:sz w:val="28"/>
        </w:rPr>
        <w:t>，</w:t>
      </w:r>
      <w:r>
        <w:rPr>
          <w:rFonts w:ascii="宋体" w:eastAsia="宋体" w:hAnsi="宋体"/>
          <w:kern w:val="0"/>
          <w:sz w:val="28"/>
        </w:rPr>
        <w:t>提高</w:t>
      </w:r>
      <w:r>
        <w:rPr>
          <w:rFonts w:ascii="宋体" w:eastAsia="宋体" w:hAnsi="宋体"/>
          <w:spacing w:val="-3"/>
          <w:kern w:val="0"/>
          <w:sz w:val="28"/>
        </w:rPr>
        <w:t>耕地</w:t>
      </w:r>
      <w:r>
        <w:rPr>
          <w:rFonts w:ascii="宋体" w:eastAsia="宋体" w:hAnsi="宋体"/>
          <w:kern w:val="0"/>
          <w:sz w:val="28"/>
        </w:rPr>
        <w:t>的综合</w:t>
      </w:r>
      <w:r>
        <w:rPr>
          <w:rFonts w:ascii="宋体" w:eastAsia="宋体" w:hAnsi="宋体"/>
          <w:spacing w:val="-3"/>
          <w:kern w:val="0"/>
          <w:sz w:val="28"/>
        </w:rPr>
        <w:t>生</w:t>
      </w:r>
      <w:r>
        <w:rPr>
          <w:rFonts w:ascii="宋体" w:eastAsia="宋体" w:hAnsi="宋体"/>
          <w:kern w:val="0"/>
          <w:sz w:val="28"/>
        </w:rPr>
        <w:t>产能</w:t>
      </w:r>
      <w:r>
        <w:rPr>
          <w:rFonts w:ascii="宋体" w:eastAsia="宋体" w:hAnsi="宋体"/>
          <w:spacing w:val="-3"/>
          <w:kern w:val="0"/>
          <w:sz w:val="28"/>
        </w:rPr>
        <w:t>力</w:t>
      </w:r>
      <w:r>
        <w:rPr>
          <w:rFonts w:ascii="宋体" w:eastAsia="宋体" w:hAnsi="宋体"/>
          <w:kern w:val="0"/>
          <w:sz w:val="28"/>
        </w:rPr>
        <w:t>。</w:t>
      </w:r>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立和</w:t>
      </w:r>
      <w:r>
        <w:rPr>
          <w:rFonts w:ascii="宋体" w:eastAsia="宋体" w:hAnsi="宋体"/>
          <w:spacing w:val="-3"/>
          <w:kern w:val="0"/>
          <w:sz w:val="28"/>
        </w:rPr>
        <w:t>规</w:t>
      </w:r>
      <w:r>
        <w:rPr>
          <w:rFonts w:ascii="宋体" w:eastAsia="宋体" w:hAnsi="宋体"/>
          <w:kern w:val="0"/>
          <w:sz w:val="28"/>
        </w:rPr>
        <w:t>范土</w:t>
      </w:r>
      <w:r>
        <w:rPr>
          <w:rFonts w:ascii="宋体" w:eastAsia="宋体" w:hAnsi="宋体"/>
          <w:spacing w:val="-3"/>
          <w:kern w:val="0"/>
          <w:sz w:val="28"/>
        </w:rPr>
        <w:t>地</w:t>
      </w:r>
      <w:r>
        <w:rPr>
          <w:rFonts w:ascii="宋体" w:eastAsia="宋体" w:hAnsi="宋体"/>
          <w:kern w:val="0"/>
          <w:sz w:val="28"/>
        </w:rPr>
        <w:t>市场</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深</w:t>
      </w:r>
      <w:r>
        <w:rPr>
          <w:rFonts w:ascii="宋体" w:eastAsia="宋体" w:hAnsi="宋体"/>
          <w:spacing w:val="2"/>
          <w:kern w:val="0"/>
          <w:sz w:val="28"/>
        </w:rPr>
        <w:t>化土</w:t>
      </w:r>
      <w:r>
        <w:rPr>
          <w:rFonts w:ascii="宋体" w:eastAsia="宋体" w:hAnsi="宋体"/>
          <w:spacing w:val="3"/>
          <w:kern w:val="0"/>
          <w:sz w:val="28"/>
        </w:rPr>
        <w:t>地</w:t>
      </w:r>
      <w:r>
        <w:rPr>
          <w:rFonts w:ascii="宋体" w:eastAsia="宋体" w:hAnsi="宋体"/>
          <w:spacing w:val="2"/>
          <w:kern w:val="0"/>
          <w:sz w:val="28"/>
        </w:rPr>
        <w:t>使</w:t>
      </w:r>
      <w:r>
        <w:rPr>
          <w:rFonts w:ascii="宋体" w:eastAsia="宋体" w:hAnsi="宋体"/>
          <w:spacing w:val="3"/>
          <w:kern w:val="0"/>
          <w:sz w:val="28"/>
        </w:rPr>
        <w:t>用</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改</w:t>
      </w:r>
      <w:r>
        <w:rPr>
          <w:rFonts w:ascii="宋体" w:eastAsia="宋体" w:hAnsi="宋体"/>
          <w:spacing w:val="2"/>
          <w:kern w:val="0"/>
          <w:sz w:val="28"/>
        </w:rPr>
        <w:t>革</w:t>
      </w:r>
      <w:r>
        <w:rPr>
          <w:rFonts w:ascii="宋体" w:eastAsia="宋体" w:hAnsi="宋体"/>
          <w:spacing w:val="3"/>
          <w:kern w:val="0"/>
          <w:sz w:val="28"/>
        </w:rPr>
        <w:t>，</w:t>
      </w:r>
      <w:r>
        <w:rPr>
          <w:rFonts w:ascii="宋体" w:eastAsia="宋体" w:hAnsi="宋体"/>
          <w:spacing w:val="2"/>
          <w:kern w:val="0"/>
          <w:sz w:val="28"/>
        </w:rPr>
        <w:t>建立</w:t>
      </w:r>
      <w:r>
        <w:rPr>
          <w:rFonts w:ascii="宋体" w:eastAsia="宋体" w:hAnsi="宋体"/>
          <w:spacing w:val="3"/>
          <w:kern w:val="0"/>
          <w:sz w:val="28"/>
        </w:rPr>
        <w:t>和</w:t>
      </w:r>
      <w:r>
        <w:rPr>
          <w:rFonts w:ascii="宋体" w:eastAsia="宋体" w:hAnsi="宋体"/>
          <w:spacing w:val="2"/>
          <w:kern w:val="0"/>
          <w:sz w:val="28"/>
        </w:rPr>
        <w:t>规</w:t>
      </w:r>
      <w:r>
        <w:rPr>
          <w:rFonts w:ascii="宋体" w:eastAsia="宋体" w:hAnsi="宋体"/>
          <w:spacing w:val="3"/>
          <w:kern w:val="0"/>
          <w:sz w:val="28"/>
        </w:rPr>
        <w:t>范</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市</w:t>
      </w:r>
      <w:r>
        <w:rPr>
          <w:rFonts w:ascii="宋体" w:eastAsia="宋体" w:hAnsi="宋体"/>
          <w:spacing w:val="2"/>
          <w:kern w:val="0"/>
          <w:sz w:val="28"/>
        </w:rPr>
        <w:t>场，</w:t>
      </w:r>
      <w:r>
        <w:rPr>
          <w:rFonts w:ascii="宋体" w:eastAsia="宋体" w:hAnsi="宋体"/>
          <w:spacing w:val="3"/>
          <w:kern w:val="0"/>
          <w:sz w:val="28"/>
        </w:rPr>
        <w:t>充</w:t>
      </w:r>
      <w:r>
        <w:rPr>
          <w:rFonts w:ascii="宋体" w:eastAsia="宋体" w:hAnsi="宋体"/>
          <w:spacing w:val="2"/>
          <w:kern w:val="0"/>
          <w:sz w:val="28"/>
        </w:rPr>
        <w:t>分</w:t>
      </w:r>
      <w:r>
        <w:rPr>
          <w:rFonts w:ascii="宋体" w:eastAsia="宋体" w:hAnsi="宋体"/>
          <w:spacing w:val="3"/>
          <w:kern w:val="0"/>
          <w:sz w:val="28"/>
        </w:rPr>
        <w:t>发</w:t>
      </w:r>
      <w:r>
        <w:rPr>
          <w:rFonts w:ascii="宋体" w:eastAsia="宋体" w:hAnsi="宋体"/>
          <w:kern w:val="0"/>
          <w:sz w:val="28"/>
        </w:rPr>
        <w:t>挥</w:t>
      </w:r>
      <w:r>
        <w:rPr>
          <w:rFonts w:ascii="宋体" w:eastAsia="宋体" w:hAnsi="宋体"/>
          <w:spacing w:val="2"/>
          <w:kern w:val="0"/>
          <w:sz w:val="28"/>
        </w:rPr>
        <w:t>规</w:t>
      </w:r>
      <w:r>
        <w:rPr>
          <w:rFonts w:ascii="宋体" w:eastAsia="宋体" w:hAnsi="宋体"/>
          <w:kern w:val="0"/>
          <w:sz w:val="28"/>
        </w:rPr>
        <w:t>划调控和</w:t>
      </w:r>
      <w:r>
        <w:rPr>
          <w:rFonts w:ascii="宋体" w:eastAsia="宋体" w:hAnsi="宋体"/>
          <w:spacing w:val="-3"/>
          <w:kern w:val="0"/>
          <w:sz w:val="28"/>
        </w:rPr>
        <w:t>市</w:t>
      </w:r>
      <w:r>
        <w:rPr>
          <w:rFonts w:ascii="宋体" w:eastAsia="宋体" w:hAnsi="宋体"/>
          <w:kern w:val="0"/>
          <w:sz w:val="28"/>
        </w:rPr>
        <w:t>场调</w:t>
      </w:r>
      <w:r>
        <w:rPr>
          <w:rFonts w:ascii="宋体" w:eastAsia="宋体" w:hAnsi="宋体"/>
          <w:spacing w:val="-3"/>
          <w:kern w:val="0"/>
          <w:sz w:val="28"/>
        </w:rPr>
        <w:t>节的</w:t>
      </w:r>
      <w:r>
        <w:rPr>
          <w:rFonts w:ascii="宋体" w:eastAsia="宋体" w:hAnsi="宋体"/>
          <w:kern w:val="0"/>
          <w:sz w:val="28"/>
        </w:rPr>
        <w:t>作用</w:t>
      </w:r>
      <w:r>
        <w:rPr>
          <w:rFonts w:ascii="宋体" w:eastAsia="宋体" w:hAnsi="宋体"/>
          <w:spacing w:val="-36"/>
          <w:kern w:val="0"/>
          <w:sz w:val="28"/>
        </w:rPr>
        <w:t>。</w:t>
      </w:r>
      <w:r>
        <w:rPr>
          <w:rFonts w:ascii="宋体" w:eastAsia="宋体" w:hAnsi="宋体"/>
          <w:kern w:val="0"/>
          <w:sz w:val="28"/>
        </w:rPr>
        <w:t>加强</w:t>
      </w:r>
      <w:r>
        <w:rPr>
          <w:rFonts w:ascii="宋体" w:eastAsia="宋体" w:hAnsi="宋体"/>
          <w:spacing w:val="-3"/>
          <w:kern w:val="0"/>
          <w:sz w:val="28"/>
        </w:rPr>
        <w:t>地</w:t>
      </w:r>
      <w:r>
        <w:rPr>
          <w:rFonts w:ascii="宋体" w:eastAsia="宋体" w:hAnsi="宋体"/>
          <w:kern w:val="0"/>
          <w:sz w:val="28"/>
        </w:rPr>
        <w:t>价</w:t>
      </w:r>
      <w:r>
        <w:rPr>
          <w:rFonts w:ascii="宋体" w:eastAsia="宋体" w:hAnsi="宋体"/>
          <w:spacing w:val="-3"/>
          <w:kern w:val="0"/>
          <w:sz w:val="28"/>
        </w:rPr>
        <w:t>管</w:t>
      </w:r>
      <w:r>
        <w:rPr>
          <w:rFonts w:ascii="宋体" w:eastAsia="宋体" w:hAnsi="宋体"/>
          <w:kern w:val="0"/>
          <w:sz w:val="28"/>
        </w:rPr>
        <w:t>理</w:t>
      </w:r>
      <w:r>
        <w:rPr>
          <w:rFonts w:ascii="宋体" w:eastAsia="宋体" w:hAnsi="宋体"/>
          <w:spacing w:val="-34"/>
          <w:kern w:val="0"/>
          <w:sz w:val="28"/>
        </w:rPr>
        <w:t>，</w:t>
      </w:r>
      <w:r>
        <w:rPr>
          <w:rFonts w:ascii="宋体" w:eastAsia="宋体" w:hAnsi="宋体"/>
          <w:spacing w:val="-3"/>
          <w:kern w:val="0"/>
          <w:sz w:val="28"/>
        </w:rPr>
        <w:t>形</w:t>
      </w:r>
      <w:r>
        <w:rPr>
          <w:rFonts w:ascii="宋体" w:eastAsia="宋体" w:hAnsi="宋体"/>
          <w:kern w:val="0"/>
          <w:sz w:val="28"/>
        </w:rPr>
        <w:t>成用</w:t>
      </w:r>
      <w:r>
        <w:rPr>
          <w:rFonts w:ascii="宋体" w:eastAsia="宋体" w:hAnsi="宋体"/>
          <w:spacing w:val="-3"/>
          <w:kern w:val="0"/>
          <w:sz w:val="28"/>
        </w:rPr>
        <w:t>地</w:t>
      </w:r>
      <w:r>
        <w:rPr>
          <w:rFonts w:ascii="宋体" w:eastAsia="宋体" w:hAnsi="宋体"/>
          <w:kern w:val="0"/>
          <w:sz w:val="28"/>
        </w:rPr>
        <w:t>者</w:t>
      </w:r>
      <w:r>
        <w:rPr>
          <w:rFonts w:ascii="宋体" w:eastAsia="宋体" w:hAnsi="宋体"/>
          <w:spacing w:val="-3"/>
          <w:kern w:val="0"/>
          <w:sz w:val="28"/>
        </w:rPr>
        <w:t>自</w:t>
      </w:r>
      <w:r>
        <w:rPr>
          <w:rFonts w:ascii="宋体" w:eastAsia="宋体" w:hAnsi="宋体"/>
          <w:kern w:val="0"/>
          <w:sz w:val="28"/>
        </w:rPr>
        <w:t>我约束</w:t>
      </w:r>
      <w:r>
        <w:rPr>
          <w:rFonts w:ascii="宋体" w:eastAsia="宋体" w:hAnsi="宋体"/>
          <w:spacing w:val="-3"/>
          <w:kern w:val="0"/>
          <w:sz w:val="28"/>
        </w:rPr>
        <w:t>机</w:t>
      </w:r>
      <w:r>
        <w:rPr>
          <w:rFonts w:ascii="宋体" w:eastAsia="宋体" w:hAnsi="宋体"/>
          <w:kern w:val="0"/>
          <w:sz w:val="28"/>
        </w:rPr>
        <w:t>制，</w:t>
      </w:r>
      <w:r>
        <w:rPr>
          <w:rFonts w:ascii="宋体" w:eastAsia="宋体" w:hAnsi="宋体"/>
          <w:spacing w:val="2"/>
          <w:kern w:val="0"/>
          <w:sz w:val="28"/>
        </w:rPr>
        <w:t>盘</w:t>
      </w:r>
      <w:r>
        <w:rPr>
          <w:rFonts w:ascii="宋体" w:eastAsia="宋体" w:hAnsi="宋体"/>
          <w:spacing w:val="3"/>
          <w:kern w:val="0"/>
          <w:sz w:val="28"/>
        </w:rPr>
        <w:t>活</w:t>
      </w:r>
      <w:r>
        <w:rPr>
          <w:rFonts w:ascii="宋体" w:eastAsia="宋体" w:hAnsi="宋体"/>
          <w:spacing w:val="2"/>
          <w:kern w:val="0"/>
          <w:sz w:val="28"/>
        </w:rPr>
        <w:t>存</w:t>
      </w:r>
      <w:r>
        <w:rPr>
          <w:rFonts w:ascii="宋体" w:eastAsia="宋体" w:hAnsi="宋体"/>
          <w:spacing w:val="3"/>
          <w:kern w:val="0"/>
          <w:sz w:val="28"/>
        </w:rPr>
        <w:t>量土</w:t>
      </w:r>
      <w:r>
        <w:rPr>
          <w:rFonts w:ascii="宋体" w:eastAsia="宋体" w:hAnsi="宋体"/>
          <w:kern w:val="0"/>
          <w:sz w:val="28"/>
        </w:rPr>
        <w:t>地</w:t>
      </w:r>
      <w:r>
        <w:rPr>
          <w:rFonts w:ascii="宋体" w:eastAsia="宋体" w:hAnsi="宋体"/>
          <w:spacing w:val="3"/>
          <w:kern w:val="0"/>
          <w:sz w:val="28"/>
        </w:rPr>
        <w:t>，促</w:t>
      </w:r>
      <w:r>
        <w:rPr>
          <w:rFonts w:ascii="宋体" w:eastAsia="宋体" w:hAnsi="宋体"/>
          <w:kern w:val="0"/>
          <w:sz w:val="28"/>
        </w:rPr>
        <w:t>进</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集</w:t>
      </w:r>
      <w:r>
        <w:rPr>
          <w:rFonts w:ascii="宋体" w:eastAsia="宋体" w:hAnsi="宋体"/>
          <w:spacing w:val="3"/>
          <w:kern w:val="0"/>
          <w:sz w:val="28"/>
        </w:rPr>
        <w:t>约</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和</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结</w:t>
      </w:r>
      <w:r>
        <w:rPr>
          <w:rFonts w:ascii="宋体" w:eastAsia="宋体" w:hAnsi="宋体"/>
          <w:spacing w:val="2"/>
          <w:kern w:val="0"/>
          <w:sz w:val="28"/>
        </w:rPr>
        <w:t>构</w:t>
      </w:r>
      <w:r>
        <w:rPr>
          <w:rFonts w:ascii="宋体" w:eastAsia="宋体" w:hAnsi="宋体"/>
          <w:spacing w:val="3"/>
          <w:kern w:val="0"/>
          <w:sz w:val="28"/>
        </w:rPr>
        <w:t>布</w:t>
      </w:r>
      <w:r>
        <w:rPr>
          <w:rFonts w:ascii="宋体" w:eastAsia="宋体" w:hAnsi="宋体"/>
          <w:kern w:val="0"/>
          <w:sz w:val="28"/>
        </w:rPr>
        <w:t>局</w:t>
      </w:r>
      <w:r>
        <w:rPr>
          <w:rFonts w:ascii="宋体" w:eastAsia="宋体" w:hAnsi="宋体"/>
          <w:spacing w:val="3"/>
          <w:kern w:val="0"/>
          <w:sz w:val="28"/>
        </w:rPr>
        <w:t>的优</w:t>
      </w:r>
      <w:r>
        <w:rPr>
          <w:rFonts w:ascii="宋体" w:eastAsia="宋体" w:hAnsi="宋体"/>
          <w:kern w:val="0"/>
          <w:sz w:val="28"/>
        </w:rPr>
        <w:t>化</w:t>
      </w:r>
      <w:r>
        <w:rPr>
          <w:rFonts w:ascii="宋体" w:eastAsia="宋体" w:hAnsi="宋体"/>
          <w:spacing w:val="3"/>
          <w:kern w:val="0"/>
          <w:sz w:val="28"/>
        </w:rPr>
        <w:t>。</w:t>
      </w:r>
      <w:r>
        <w:rPr>
          <w:rFonts w:ascii="宋体" w:eastAsia="宋体" w:hAnsi="宋体"/>
          <w:spacing w:val="2"/>
          <w:kern w:val="0"/>
          <w:sz w:val="28"/>
        </w:rPr>
        <w:t>通</w:t>
      </w:r>
      <w:r>
        <w:rPr>
          <w:rFonts w:ascii="宋体" w:eastAsia="宋体" w:hAnsi="宋体"/>
          <w:spacing w:val="3"/>
          <w:kern w:val="0"/>
          <w:sz w:val="28"/>
        </w:rPr>
        <w:t>过调</w:t>
      </w:r>
      <w:r>
        <w:rPr>
          <w:rFonts w:ascii="宋体" w:eastAsia="宋体" w:hAnsi="宋体"/>
          <w:spacing w:val="2"/>
          <w:kern w:val="0"/>
          <w:sz w:val="28"/>
        </w:rPr>
        <w:t>控</w:t>
      </w:r>
      <w:r>
        <w:rPr>
          <w:rFonts w:ascii="宋体" w:eastAsia="宋体" w:hAnsi="宋体"/>
          <w:spacing w:val="3"/>
          <w:kern w:val="0"/>
          <w:sz w:val="28"/>
        </w:rPr>
        <w:t>不</w:t>
      </w:r>
      <w:r>
        <w:rPr>
          <w:rFonts w:ascii="宋体" w:eastAsia="宋体" w:hAnsi="宋体"/>
          <w:spacing w:val="2"/>
          <w:kern w:val="0"/>
          <w:sz w:val="28"/>
        </w:rPr>
        <w:t>同</w:t>
      </w:r>
      <w:r>
        <w:rPr>
          <w:rFonts w:ascii="宋体" w:eastAsia="宋体" w:hAnsi="宋体"/>
          <w:spacing w:val="3"/>
          <w:kern w:val="0"/>
          <w:sz w:val="28"/>
        </w:rPr>
        <w:t>类型</w:t>
      </w:r>
      <w:r>
        <w:rPr>
          <w:rFonts w:ascii="宋体" w:eastAsia="宋体" w:hAnsi="宋体"/>
          <w:kern w:val="0"/>
          <w:sz w:val="28"/>
        </w:rPr>
        <w:t>用</w:t>
      </w:r>
      <w:r>
        <w:rPr>
          <w:rFonts w:ascii="宋体" w:eastAsia="宋体" w:hAnsi="宋体"/>
          <w:spacing w:val="3"/>
          <w:kern w:val="0"/>
          <w:sz w:val="28"/>
        </w:rPr>
        <w:t>地的</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供</w:t>
      </w:r>
      <w:r>
        <w:rPr>
          <w:rFonts w:ascii="宋体" w:eastAsia="宋体" w:hAnsi="宋体"/>
          <w:spacing w:val="2"/>
          <w:kern w:val="0"/>
          <w:sz w:val="28"/>
        </w:rPr>
        <w:t>应</w:t>
      </w:r>
      <w:r>
        <w:rPr>
          <w:rFonts w:ascii="宋体" w:eastAsia="宋体" w:hAnsi="宋体"/>
          <w:spacing w:val="3"/>
          <w:kern w:val="0"/>
          <w:sz w:val="28"/>
        </w:rPr>
        <w:t>，</w:t>
      </w:r>
      <w:r>
        <w:rPr>
          <w:rFonts w:ascii="宋体" w:eastAsia="宋体" w:hAnsi="宋体"/>
          <w:kern w:val="0"/>
          <w:sz w:val="28"/>
        </w:rPr>
        <w:t>形</w:t>
      </w:r>
      <w:r>
        <w:rPr>
          <w:rFonts w:ascii="宋体" w:eastAsia="宋体" w:hAnsi="宋体"/>
          <w:spacing w:val="2"/>
          <w:kern w:val="0"/>
          <w:sz w:val="28"/>
        </w:rPr>
        <w:t>成</w:t>
      </w:r>
      <w:r>
        <w:rPr>
          <w:rFonts w:ascii="宋体" w:eastAsia="宋体" w:hAnsi="宋体"/>
          <w:spacing w:val="3"/>
          <w:kern w:val="0"/>
          <w:sz w:val="28"/>
        </w:rPr>
        <w:t>依</w:t>
      </w:r>
      <w:r>
        <w:rPr>
          <w:rFonts w:ascii="宋体" w:eastAsia="宋体" w:hAnsi="宋体"/>
          <w:kern w:val="0"/>
          <w:sz w:val="28"/>
        </w:rPr>
        <w:t>据</w:t>
      </w:r>
      <w:r>
        <w:rPr>
          <w:rFonts w:ascii="宋体" w:eastAsia="宋体" w:hAnsi="宋体"/>
          <w:spacing w:val="2"/>
          <w:kern w:val="0"/>
          <w:sz w:val="28"/>
        </w:rPr>
        <w:t>不</w:t>
      </w:r>
      <w:r>
        <w:rPr>
          <w:rFonts w:ascii="宋体" w:eastAsia="宋体" w:hAnsi="宋体"/>
          <w:spacing w:val="3"/>
          <w:kern w:val="0"/>
          <w:sz w:val="28"/>
        </w:rPr>
        <w:t>同</w:t>
      </w:r>
      <w:r>
        <w:rPr>
          <w:rFonts w:ascii="宋体" w:eastAsia="宋体" w:hAnsi="宋体"/>
          <w:spacing w:val="2"/>
          <w:kern w:val="0"/>
          <w:sz w:val="28"/>
        </w:rPr>
        <w:t>时</w:t>
      </w:r>
      <w:r>
        <w:rPr>
          <w:rFonts w:ascii="宋体" w:eastAsia="宋体" w:hAnsi="宋体"/>
          <w:spacing w:val="3"/>
          <w:kern w:val="0"/>
          <w:sz w:val="28"/>
        </w:rPr>
        <w:t>段</w:t>
      </w:r>
      <w:r>
        <w:rPr>
          <w:rFonts w:ascii="宋体" w:eastAsia="宋体" w:hAnsi="宋体"/>
          <w:kern w:val="0"/>
          <w:sz w:val="28"/>
        </w:rPr>
        <w:t>土</w:t>
      </w:r>
      <w:r>
        <w:rPr>
          <w:rFonts w:ascii="宋体" w:eastAsia="宋体" w:hAnsi="宋体"/>
          <w:spacing w:val="3"/>
          <w:kern w:val="0"/>
          <w:sz w:val="28"/>
        </w:rPr>
        <w:t>地供</w:t>
      </w:r>
      <w:r>
        <w:rPr>
          <w:rFonts w:ascii="宋体" w:eastAsia="宋体" w:hAnsi="宋体"/>
          <w:kern w:val="0"/>
          <w:sz w:val="28"/>
        </w:rPr>
        <w:t>需</w:t>
      </w:r>
      <w:r>
        <w:rPr>
          <w:rFonts w:ascii="宋体" w:eastAsia="宋体" w:hAnsi="宋体"/>
          <w:spacing w:val="3"/>
          <w:kern w:val="0"/>
          <w:sz w:val="28"/>
        </w:rPr>
        <w:t>形</w:t>
      </w:r>
      <w:r>
        <w:rPr>
          <w:rFonts w:ascii="宋体" w:eastAsia="宋体" w:hAnsi="宋体"/>
          <w:spacing w:val="2"/>
          <w:kern w:val="0"/>
          <w:sz w:val="28"/>
        </w:rPr>
        <w:t>势</w:t>
      </w:r>
      <w:r>
        <w:rPr>
          <w:rFonts w:ascii="宋体" w:eastAsia="宋体" w:hAnsi="宋体"/>
          <w:spacing w:val="3"/>
          <w:kern w:val="0"/>
          <w:sz w:val="28"/>
        </w:rPr>
        <w:t>调控</w:t>
      </w:r>
      <w:r>
        <w:rPr>
          <w:rFonts w:ascii="宋体" w:eastAsia="宋体" w:hAnsi="宋体"/>
          <w:kern w:val="0"/>
          <w:sz w:val="28"/>
        </w:rPr>
        <w:t>土地供</w:t>
      </w:r>
      <w:r>
        <w:rPr>
          <w:rFonts w:ascii="宋体" w:eastAsia="宋体" w:hAnsi="宋体"/>
          <w:spacing w:val="-3"/>
          <w:kern w:val="0"/>
          <w:sz w:val="28"/>
        </w:rPr>
        <w:t>应</w:t>
      </w:r>
      <w:r>
        <w:rPr>
          <w:rFonts w:ascii="宋体" w:eastAsia="宋体" w:hAnsi="宋体"/>
          <w:kern w:val="0"/>
          <w:sz w:val="28"/>
        </w:rPr>
        <w:t>的土</w:t>
      </w:r>
      <w:r>
        <w:rPr>
          <w:rFonts w:ascii="宋体" w:eastAsia="宋体" w:hAnsi="宋体"/>
          <w:spacing w:val="-3"/>
          <w:kern w:val="0"/>
          <w:sz w:val="28"/>
        </w:rPr>
        <w:t>地调</w:t>
      </w:r>
      <w:r>
        <w:rPr>
          <w:rFonts w:ascii="宋体" w:eastAsia="宋体" w:hAnsi="宋体"/>
          <w:kern w:val="0"/>
          <w:sz w:val="28"/>
        </w:rPr>
        <w:t>控方</w:t>
      </w:r>
      <w:r>
        <w:rPr>
          <w:rFonts w:ascii="宋体" w:eastAsia="宋体" w:hAnsi="宋体"/>
          <w:spacing w:val="-3"/>
          <w:kern w:val="0"/>
          <w:sz w:val="28"/>
        </w:rPr>
        <w:t>式</w:t>
      </w:r>
      <w:r>
        <w:rPr>
          <w:rFonts w:ascii="宋体" w:eastAsia="宋体" w:hAnsi="宋体"/>
          <w:spacing w:val="-34"/>
          <w:kern w:val="0"/>
          <w:sz w:val="28"/>
        </w:rPr>
        <w:t>，</w:t>
      </w:r>
      <w:r>
        <w:rPr>
          <w:rFonts w:ascii="宋体" w:eastAsia="宋体" w:hAnsi="宋体"/>
          <w:kern w:val="0"/>
          <w:sz w:val="28"/>
        </w:rPr>
        <w:t>控</w:t>
      </w:r>
      <w:r>
        <w:rPr>
          <w:rFonts w:ascii="宋体" w:eastAsia="宋体" w:hAnsi="宋体"/>
          <w:spacing w:val="-3"/>
          <w:kern w:val="0"/>
          <w:sz w:val="28"/>
        </w:rPr>
        <w:t>制</w:t>
      </w:r>
      <w:r>
        <w:rPr>
          <w:rFonts w:ascii="宋体" w:eastAsia="宋体" w:hAnsi="宋体"/>
          <w:kern w:val="0"/>
          <w:sz w:val="28"/>
        </w:rPr>
        <w:t>土</w:t>
      </w:r>
      <w:r>
        <w:rPr>
          <w:rFonts w:ascii="宋体" w:eastAsia="宋体" w:hAnsi="宋体"/>
          <w:spacing w:val="-3"/>
          <w:kern w:val="0"/>
          <w:sz w:val="28"/>
        </w:rPr>
        <w:t>地</w:t>
      </w:r>
      <w:r>
        <w:rPr>
          <w:rFonts w:ascii="宋体" w:eastAsia="宋体" w:hAnsi="宋体"/>
          <w:kern w:val="0"/>
          <w:sz w:val="28"/>
        </w:rPr>
        <w:t>供应总</w:t>
      </w:r>
      <w:r>
        <w:rPr>
          <w:rFonts w:ascii="宋体" w:eastAsia="宋体" w:hAnsi="宋体"/>
          <w:spacing w:val="-3"/>
          <w:kern w:val="0"/>
          <w:sz w:val="28"/>
        </w:rPr>
        <w:t>量</w:t>
      </w:r>
      <w:r>
        <w:rPr>
          <w:rFonts w:ascii="宋体" w:eastAsia="宋体" w:hAnsi="宋体"/>
          <w:spacing w:val="-34"/>
          <w:kern w:val="0"/>
          <w:sz w:val="28"/>
        </w:rPr>
        <w:t>，</w:t>
      </w:r>
      <w:r>
        <w:rPr>
          <w:rFonts w:ascii="宋体" w:eastAsia="宋体" w:hAnsi="宋体"/>
          <w:spacing w:val="-3"/>
          <w:kern w:val="0"/>
          <w:sz w:val="28"/>
        </w:rPr>
        <w:t>减</w:t>
      </w:r>
      <w:r>
        <w:rPr>
          <w:rFonts w:ascii="宋体" w:eastAsia="宋体" w:hAnsi="宋体"/>
          <w:kern w:val="0"/>
          <w:sz w:val="28"/>
        </w:rPr>
        <w:t>少</w:t>
      </w:r>
      <w:r>
        <w:rPr>
          <w:rFonts w:ascii="宋体" w:eastAsia="宋体" w:hAnsi="宋体"/>
          <w:spacing w:val="-3"/>
          <w:kern w:val="0"/>
          <w:sz w:val="28"/>
        </w:rPr>
        <w:t>土</w:t>
      </w:r>
      <w:r>
        <w:rPr>
          <w:rFonts w:ascii="宋体" w:eastAsia="宋体" w:hAnsi="宋体"/>
          <w:kern w:val="0"/>
          <w:sz w:val="28"/>
        </w:rPr>
        <w:t>地收益</w:t>
      </w:r>
      <w:r>
        <w:rPr>
          <w:rFonts w:ascii="宋体" w:eastAsia="宋体" w:hAnsi="宋体"/>
          <w:spacing w:val="-3"/>
          <w:kern w:val="0"/>
          <w:sz w:val="28"/>
        </w:rPr>
        <w:t>流</w:t>
      </w:r>
      <w:r>
        <w:rPr>
          <w:rFonts w:ascii="宋体" w:eastAsia="宋体" w:hAnsi="宋体"/>
          <w:kern w:val="0"/>
          <w:sz w:val="28"/>
        </w:rPr>
        <w:t>失。</w:t>
      </w:r>
    </w:p>
    <w:p w:rsidR="005F20FA" w:rsidRDefault="00920DCA" w:rsidP="002C450A">
      <w:pPr>
        <w:autoSpaceDE w:val="0"/>
        <w:autoSpaceDN w:val="0"/>
        <w:adjustRightInd w:val="0"/>
        <w:spacing w:afterLines="50" w:line="360" w:lineRule="auto"/>
        <w:outlineLvl w:val="1"/>
        <w:rPr>
          <w:rFonts w:ascii="宋体" w:eastAsia="宋体" w:hAnsi="宋体"/>
          <w:b/>
          <w:kern w:val="0"/>
          <w:sz w:val="28"/>
        </w:rPr>
      </w:pPr>
      <w:bookmarkStart w:id="98" w:name="_Toc490153049"/>
      <w:bookmarkStart w:id="99" w:name="_Toc18661"/>
      <w:bookmarkStart w:id="100" w:name="_Toc1741"/>
      <w:bookmarkStart w:id="101" w:name="_Toc14048"/>
      <w:bookmarkStart w:id="102" w:name="_Toc23682"/>
      <w:bookmarkStart w:id="103" w:name="_Toc29502"/>
      <w:bookmarkStart w:id="104" w:name="_Toc500407221"/>
      <w:r>
        <w:rPr>
          <w:rFonts w:ascii="宋体" w:eastAsia="宋体" w:hAnsi="宋体"/>
          <w:b/>
          <w:spacing w:val="2"/>
          <w:kern w:val="0"/>
          <w:sz w:val="28"/>
        </w:rPr>
        <w:t>（</w:t>
      </w:r>
      <w:r>
        <w:rPr>
          <w:rFonts w:ascii="宋体" w:eastAsia="宋体" w:hAnsi="宋体"/>
          <w:b/>
          <w:kern w:val="0"/>
          <w:sz w:val="28"/>
        </w:rPr>
        <w:t>四</w:t>
      </w:r>
      <w:r>
        <w:rPr>
          <w:rFonts w:ascii="宋体" w:eastAsia="宋体" w:hAnsi="宋体"/>
          <w:b/>
          <w:spacing w:val="3"/>
          <w:kern w:val="0"/>
          <w:sz w:val="28"/>
        </w:rPr>
        <w:t>）</w:t>
      </w:r>
      <w:r>
        <w:rPr>
          <w:rFonts w:ascii="宋体" w:eastAsia="宋体" w:hAnsi="宋体"/>
          <w:b/>
          <w:kern w:val="0"/>
          <w:sz w:val="28"/>
        </w:rPr>
        <w:t>完</w:t>
      </w:r>
      <w:r>
        <w:rPr>
          <w:rFonts w:ascii="宋体" w:eastAsia="宋体" w:hAnsi="宋体"/>
          <w:b/>
          <w:spacing w:val="2"/>
          <w:kern w:val="0"/>
          <w:sz w:val="28"/>
        </w:rPr>
        <w:t>善</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技</w:t>
      </w:r>
      <w:r>
        <w:rPr>
          <w:rFonts w:ascii="宋体" w:eastAsia="宋体" w:hAnsi="宋体"/>
          <w:b/>
          <w:spacing w:val="2"/>
          <w:kern w:val="0"/>
          <w:sz w:val="28"/>
        </w:rPr>
        <w:t>术</w:t>
      </w:r>
      <w:r>
        <w:rPr>
          <w:rFonts w:ascii="宋体" w:eastAsia="宋体" w:hAnsi="宋体"/>
          <w:b/>
          <w:kern w:val="0"/>
          <w:sz w:val="28"/>
        </w:rPr>
        <w:t>保证</w:t>
      </w:r>
      <w:bookmarkEnd w:id="98"/>
      <w:bookmarkEnd w:id="99"/>
      <w:bookmarkEnd w:id="100"/>
      <w:bookmarkEnd w:id="101"/>
      <w:bookmarkEnd w:id="102"/>
      <w:bookmarkEnd w:id="103"/>
      <w:bookmarkEnd w:id="104"/>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强土</w:t>
      </w:r>
      <w:r>
        <w:rPr>
          <w:rFonts w:ascii="宋体" w:eastAsia="宋体" w:hAnsi="宋体"/>
          <w:spacing w:val="-3"/>
          <w:kern w:val="0"/>
          <w:sz w:val="28"/>
        </w:rPr>
        <w:t>地</w:t>
      </w:r>
      <w:r>
        <w:rPr>
          <w:rFonts w:ascii="宋体" w:eastAsia="宋体" w:hAnsi="宋体"/>
          <w:kern w:val="0"/>
          <w:sz w:val="28"/>
        </w:rPr>
        <w:t>调查</w:t>
      </w:r>
      <w:r>
        <w:rPr>
          <w:rFonts w:ascii="宋体" w:eastAsia="宋体" w:hAnsi="宋体"/>
          <w:spacing w:val="-3"/>
          <w:kern w:val="0"/>
          <w:sz w:val="28"/>
        </w:rPr>
        <w:t>和</w:t>
      </w:r>
      <w:r>
        <w:rPr>
          <w:rFonts w:ascii="宋体" w:eastAsia="宋体" w:hAnsi="宋体"/>
          <w:kern w:val="0"/>
          <w:sz w:val="28"/>
        </w:rPr>
        <w:t>评价</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严</w:t>
      </w:r>
      <w:r>
        <w:rPr>
          <w:rFonts w:ascii="宋体" w:eastAsia="宋体" w:hAnsi="宋体"/>
          <w:spacing w:val="2"/>
          <w:kern w:val="0"/>
          <w:sz w:val="28"/>
        </w:rPr>
        <w:t>格按</w:t>
      </w:r>
      <w:r>
        <w:rPr>
          <w:rFonts w:ascii="宋体" w:eastAsia="宋体" w:hAnsi="宋体"/>
          <w:spacing w:val="3"/>
          <w:kern w:val="0"/>
          <w:sz w:val="28"/>
        </w:rPr>
        <w:t>照</w:t>
      </w:r>
      <w:r>
        <w:rPr>
          <w:rFonts w:ascii="宋体" w:eastAsia="宋体" w:hAnsi="宋体"/>
          <w:spacing w:val="2"/>
          <w:kern w:val="0"/>
          <w:sz w:val="28"/>
        </w:rPr>
        <w:t>国</w:t>
      </w:r>
      <w:r>
        <w:rPr>
          <w:rFonts w:ascii="宋体" w:eastAsia="宋体" w:hAnsi="宋体"/>
          <w:spacing w:val="3"/>
          <w:kern w:val="0"/>
          <w:sz w:val="28"/>
        </w:rPr>
        <w:t>家</w:t>
      </w:r>
      <w:r>
        <w:rPr>
          <w:rFonts w:ascii="宋体" w:eastAsia="宋体" w:hAnsi="宋体"/>
          <w:spacing w:val="2"/>
          <w:kern w:val="0"/>
          <w:sz w:val="28"/>
        </w:rPr>
        <w:t>统</w:t>
      </w:r>
      <w:r>
        <w:rPr>
          <w:rFonts w:ascii="宋体" w:eastAsia="宋体" w:hAnsi="宋体"/>
          <w:spacing w:val="3"/>
          <w:kern w:val="0"/>
          <w:sz w:val="28"/>
        </w:rPr>
        <w:t>一</w:t>
      </w:r>
      <w:r>
        <w:rPr>
          <w:rFonts w:ascii="宋体" w:eastAsia="宋体" w:hAnsi="宋体"/>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分类</w:t>
      </w:r>
      <w:r>
        <w:rPr>
          <w:rFonts w:ascii="宋体" w:eastAsia="宋体" w:hAnsi="宋体"/>
          <w:spacing w:val="3"/>
          <w:kern w:val="0"/>
          <w:sz w:val="28"/>
        </w:rPr>
        <w:t>标</w:t>
      </w:r>
      <w:r>
        <w:rPr>
          <w:rFonts w:ascii="宋体" w:eastAsia="宋体" w:hAnsi="宋体"/>
          <w:spacing w:val="2"/>
          <w:kern w:val="0"/>
          <w:sz w:val="28"/>
        </w:rPr>
        <w:t>准</w:t>
      </w:r>
      <w:r>
        <w:rPr>
          <w:rFonts w:ascii="宋体" w:eastAsia="宋体" w:hAnsi="宋体"/>
          <w:spacing w:val="3"/>
          <w:kern w:val="0"/>
          <w:sz w:val="28"/>
        </w:rPr>
        <w:t>，</w:t>
      </w:r>
      <w:r>
        <w:rPr>
          <w:rFonts w:ascii="宋体" w:eastAsia="宋体" w:hAnsi="宋体"/>
          <w:kern w:val="0"/>
          <w:sz w:val="28"/>
        </w:rPr>
        <w:t>认</w:t>
      </w:r>
      <w:r>
        <w:rPr>
          <w:rFonts w:ascii="宋体" w:eastAsia="宋体" w:hAnsi="宋体"/>
          <w:spacing w:val="2"/>
          <w:kern w:val="0"/>
          <w:sz w:val="28"/>
        </w:rPr>
        <w:t>真</w:t>
      </w:r>
      <w:r>
        <w:rPr>
          <w:rFonts w:ascii="宋体" w:eastAsia="宋体" w:hAnsi="宋体"/>
          <w:spacing w:val="3"/>
          <w:kern w:val="0"/>
          <w:sz w:val="28"/>
        </w:rPr>
        <w:t>做</w:t>
      </w:r>
      <w:r>
        <w:rPr>
          <w:rFonts w:ascii="宋体" w:eastAsia="宋体" w:hAnsi="宋体"/>
          <w:spacing w:val="2"/>
          <w:kern w:val="0"/>
          <w:sz w:val="28"/>
        </w:rPr>
        <w:t>好土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现</w:t>
      </w:r>
      <w:r>
        <w:rPr>
          <w:rFonts w:ascii="宋体" w:eastAsia="宋体" w:hAnsi="宋体"/>
          <w:spacing w:val="2"/>
          <w:kern w:val="0"/>
          <w:sz w:val="28"/>
        </w:rPr>
        <w:t>状</w:t>
      </w:r>
      <w:r>
        <w:rPr>
          <w:rFonts w:ascii="宋体" w:eastAsia="宋体" w:hAnsi="宋体"/>
          <w:kern w:val="0"/>
          <w:sz w:val="28"/>
        </w:rPr>
        <w:t>调</w:t>
      </w:r>
      <w:r>
        <w:rPr>
          <w:rFonts w:ascii="宋体" w:eastAsia="宋体" w:hAnsi="宋体"/>
          <w:spacing w:val="2"/>
          <w:kern w:val="0"/>
          <w:sz w:val="28"/>
        </w:rPr>
        <w:t>查</w:t>
      </w:r>
      <w:r>
        <w:rPr>
          <w:rFonts w:ascii="宋体" w:eastAsia="宋体" w:hAnsi="宋体"/>
          <w:spacing w:val="3"/>
          <w:kern w:val="0"/>
          <w:sz w:val="28"/>
        </w:rPr>
        <w:t>和</w:t>
      </w:r>
      <w:r>
        <w:rPr>
          <w:rFonts w:ascii="宋体" w:eastAsia="宋体" w:hAnsi="宋体"/>
          <w:spacing w:val="2"/>
          <w:kern w:val="0"/>
          <w:sz w:val="28"/>
        </w:rPr>
        <w:t>变</w:t>
      </w:r>
      <w:r>
        <w:rPr>
          <w:rFonts w:ascii="宋体" w:eastAsia="宋体" w:hAnsi="宋体"/>
          <w:spacing w:val="3"/>
          <w:kern w:val="0"/>
          <w:sz w:val="28"/>
        </w:rPr>
        <w:t>更调</w:t>
      </w:r>
      <w:r>
        <w:rPr>
          <w:rFonts w:ascii="宋体" w:eastAsia="宋体" w:hAnsi="宋体"/>
          <w:kern w:val="0"/>
          <w:sz w:val="28"/>
        </w:rPr>
        <w:t>查</w:t>
      </w:r>
      <w:r>
        <w:rPr>
          <w:rFonts w:ascii="宋体" w:eastAsia="宋体" w:hAnsi="宋体"/>
          <w:spacing w:val="3"/>
          <w:kern w:val="0"/>
          <w:sz w:val="28"/>
        </w:rPr>
        <w:t>。全</w:t>
      </w:r>
      <w:r>
        <w:rPr>
          <w:rFonts w:ascii="宋体" w:eastAsia="宋体" w:hAnsi="宋体"/>
          <w:kern w:val="0"/>
          <w:sz w:val="28"/>
        </w:rPr>
        <w:t>面</w:t>
      </w:r>
      <w:r>
        <w:rPr>
          <w:rFonts w:ascii="宋体" w:eastAsia="宋体" w:hAnsi="宋体"/>
          <w:spacing w:val="2"/>
          <w:kern w:val="0"/>
          <w:sz w:val="28"/>
        </w:rPr>
        <w:t>完</w:t>
      </w:r>
      <w:r>
        <w:rPr>
          <w:rFonts w:ascii="宋体" w:eastAsia="宋体" w:hAnsi="宋体"/>
          <w:spacing w:val="3"/>
          <w:kern w:val="0"/>
          <w:sz w:val="28"/>
        </w:rPr>
        <w:t>成</w:t>
      </w:r>
      <w:r>
        <w:rPr>
          <w:rFonts w:ascii="宋体" w:eastAsia="宋体" w:hAnsi="宋体"/>
          <w:spacing w:val="2"/>
          <w:kern w:val="0"/>
          <w:sz w:val="28"/>
        </w:rPr>
        <w:t>农</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分</w:t>
      </w:r>
      <w:r>
        <w:rPr>
          <w:rFonts w:ascii="宋体" w:eastAsia="宋体" w:hAnsi="宋体"/>
          <w:spacing w:val="3"/>
          <w:kern w:val="0"/>
          <w:sz w:val="28"/>
        </w:rPr>
        <w:t>等</w:t>
      </w:r>
      <w:r>
        <w:rPr>
          <w:rFonts w:ascii="宋体" w:eastAsia="宋体" w:hAnsi="宋体"/>
          <w:kern w:val="0"/>
          <w:sz w:val="28"/>
        </w:rPr>
        <w:t>定</w:t>
      </w:r>
      <w:r>
        <w:rPr>
          <w:rFonts w:ascii="宋体" w:eastAsia="宋体" w:hAnsi="宋体"/>
          <w:spacing w:val="2"/>
          <w:kern w:val="0"/>
          <w:sz w:val="28"/>
        </w:rPr>
        <w:t>级</w:t>
      </w:r>
      <w:r>
        <w:rPr>
          <w:rFonts w:ascii="宋体" w:eastAsia="宋体" w:hAnsi="宋体"/>
          <w:spacing w:val="3"/>
          <w:kern w:val="0"/>
          <w:sz w:val="28"/>
        </w:rPr>
        <w:t>与</w:t>
      </w:r>
      <w:r>
        <w:rPr>
          <w:rFonts w:ascii="宋体" w:eastAsia="宋体" w:hAnsi="宋体"/>
          <w:spacing w:val="2"/>
          <w:kern w:val="0"/>
          <w:sz w:val="28"/>
        </w:rPr>
        <w:t>估</w:t>
      </w:r>
      <w:r>
        <w:rPr>
          <w:rFonts w:ascii="宋体" w:eastAsia="宋体" w:hAnsi="宋体"/>
          <w:spacing w:val="3"/>
          <w:kern w:val="0"/>
          <w:sz w:val="28"/>
        </w:rPr>
        <w:t>价</w:t>
      </w:r>
      <w:r>
        <w:rPr>
          <w:rFonts w:ascii="宋体" w:eastAsia="宋体" w:hAnsi="宋体"/>
          <w:kern w:val="0"/>
          <w:sz w:val="28"/>
        </w:rPr>
        <w:t>，</w:t>
      </w:r>
      <w:r>
        <w:rPr>
          <w:rFonts w:ascii="宋体" w:eastAsia="宋体" w:hAnsi="宋体"/>
          <w:spacing w:val="3"/>
          <w:kern w:val="0"/>
          <w:sz w:val="28"/>
        </w:rPr>
        <w:t>加强</w:t>
      </w:r>
      <w:r>
        <w:rPr>
          <w:rFonts w:ascii="宋体" w:eastAsia="宋体" w:hAnsi="宋体"/>
          <w:kern w:val="0"/>
          <w:sz w:val="28"/>
        </w:rPr>
        <w:t>土</w:t>
      </w:r>
      <w:r>
        <w:rPr>
          <w:rFonts w:ascii="宋体" w:eastAsia="宋体" w:hAnsi="宋体"/>
          <w:spacing w:val="3"/>
          <w:kern w:val="0"/>
          <w:sz w:val="28"/>
        </w:rPr>
        <w:t>地</w:t>
      </w:r>
      <w:r>
        <w:rPr>
          <w:rFonts w:ascii="宋体" w:eastAsia="宋体" w:hAnsi="宋体"/>
          <w:spacing w:val="2"/>
          <w:kern w:val="0"/>
          <w:sz w:val="28"/>
        </w:rPr>
        <w:t>适</w:t>
      </w:r>
      <w:r>
        <w:rPr>
          <w:rFonts w:ascii="宋体" w:eastAsia="宋体" w:hAnsi="宋体"/>
          <w:spacing w:val="3"/>
          <w:kern w:val="0"/>
          <w:sz w:val="28"/>
        </w:rPr>
        <w:t>宜性</w:t>
      </w:r>
      <w:r>
        <w:rPr>
          <w:rFonts w:ascii="宋体" w:eastAsia="宋体" w:hAnsi="宋体"/>
          <w:spacing w:val="2"/>
          <w:kern w:val="0"/>
          <w:sz w:val="28"/>
        </w:rPr>
        <w:t>评</w:t>
      </w:r>
      <w:r>
        <w:rPr>
          <w:rFonts w:ascii="宋体" w:eastAsia="宋体" w:hAnsi="宋体"/>
          <w:spacing w:val="3"/>
          <w:kern w:val="0"/>
          <w:sz w:val="28"/>
        </w:rPr>
        <w:t>价</w:t>
      </w:r>
      <w:r>
        <w:rPr>
          <w:rFonts w:ascii="宋体" w:eastAsia="宋体" w:hAnsi="宋体"/>
          <w:spacing w:val="2"/>
          <w:kern w:val="0"/>
          <w:sz w:val="28"/>
        </w:rPr>
        <w:t>和</w:t>
      </w:r>
      <w:r>
        <w:rPr>
          <w:rFonts w:ascii="宋体" w:eastAsia="宋体" w:hAnsi="宋体"/>
          <w:spacing w:val="3"/>
          <w:kern w:val="0"/>
          <w:sz w:val="28"/>
        </w:rPr>
        <w:t>城镇</w:t>
      </w:r>
      <w:r>
        <w:rPr>
          <w:rFonts w:ascii="宋体" w:eastAsia="宋体" w:hAnsi="宋体"/>
          <w:kern w:val="0"/>
          <w:sz w:val="28"/>
        </w:rPr>
        <w:t>、</w:t>
      </w:r>
      <w:r>
        <w:rPr>
          <w:rFonts w:ascii="宋体" w:eastAsia="宋体" w:hAnsi="宋体"/>
          <w:spacing w:val="3"/>
          <w:kern w:val="0"/>
          <w:sz w:val="28"/>
        </w:rPr>
        <w:t>工业</w:t>
      </w:r>
      <w:r>
        <w:rPr>
          <w:rFonts w:ascii="宋体" w:eastAsia="宋体" w:hAnsi="宋体"/>
          <w:kern w:val="0"/>
          <w:sz w:val="28"/>
        </w:rPr>
        <w:t>集</w:t>
      </w:r>
      <w:r>
        <w:rPr>
          <w:rFonts w:ascii="宋体" w:eastAsia="宋体" w:hAnsi="宋体"/>
          <w:spacing w:val="2"/>
          <w:kern w:val="0"/>
          <w:sz w:val="28"/>
        </w:rPr>
        <w:t>中</w:t>
      </w:r>
      <w:r>
        <w:rPr>
          <w:rFonts w:ascii="宋体" w:eastAsia="宋体" w:hAnsi="宋体"/>
          <w:spacing w:val="3"/>
          <w:kern w:val="0"/>
          <w:sz w:val="28"/>
        </w:rPr>
        <w:t>区</w:t>
      </w:r>
      <w:r>
        <w:rPr>
          <w:rFonts w:ascii="宋体" w:eastAsia="宋体" w:hAnsi="宋体"/>
          <w:spacing w:val="2"/>
          <w:kern w:val="0"/>
          <w:sz w:val="28"/>
        </w:rPr>
        <w:t>的</w:t>
      </w:r>
      <w:r>
        <w:rPr>
          <w:rFonts w:ascii="宋体" w:eastAsia="宋体" w:hAnsi="宋体"/>
          <w:spacing w:val="3"/>
          <w:kern w:val="0"/>
          <w:sz w:val="28"/>
        </w:rPr>
        <w:t>集</w:t>
      </w:r>
      <w:r>
        <w:rPr>
          <w:rFonts w:ascii="宋体" w:eastAsia="宋体" w:hAnsi="宋体"/>
          <w:kern w:val="0"/>
          <w:sz w:val="28"/>
        </w:rPr>
        <w:t>约</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潜</w:t>
      </w:r>
      <w:r>
        <w:rPr>
          <w:rFonts w:ascii="宋体" w:eastAsia="宋体" w:hAnsi="宋体"/>
          <w:spacing w:val="2"/>
          <w:kern w:val="0"/>
          <w:sz w:val="28"/>
        </w:rPr>
        <w:t>力</w:t>
      </w:r>
      <w:r>
        <w:rPr>
          <w:rFonts w:ascii="宋体" w:eastAsia="宋体" w:hAnsi="宋体"/>
          <w:spacing w:val="3"/>
          <w:kern w:val="0"/>
          <w:sz w:val="28"/>
        </w:rPr>
        <w:t>调</w:t>
      </w:r>
      <w:r>
        <w:rPr>
          <w:rFonts w:ascii="宋体" w:eastAsia="宋体" w:hAnsi="宋体"/>
          <w:spacing w:val="2"/>
          <w:kern w:val="0"/>
          <w:sz w:val="28"/>
        </w:rPr>
        <w:t>查</w:t>
      </w:r>
      <w:r>
        <w:rPr>
          <w:rFonts w:ascii="宋体" w:eastAsia="宋体" w:hAnsi="宋体"/>
          <w:spacing w:val="3"/>
          <w:kern w:val="0"/>
          <w:sz w:val="28"/>
        </w:rPr>
        <w:t>评</w:t>
      </w:r>
      <w:r>
        <w:rPr>
          <w:rFonts w:ascii="宋体" w:eastAsia="宋体" w:hAnsi="宋体"/>
          <w:kern w:val="0"/>
          <w:sz w:val="28"/>
        </w:rPr>
        <w:t>价</w:t>
      </w:r>
      <w:r>
        <w:rPr>
          <w:rFonts w:ascii="宋体" w:eastAsia="宋体" w:hAnsi="宋体"/>
          <w:spacing w:val="3"/>
          <w:kern w:val="0"/>
          <w:sz w:val="28"/>
        </w:rPr>
        <w:t>，为</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高</w:t>
      </w:r>
      <w:r>
        <w:rPr>
          <w:rFonts w:ascii="宋体" w:eastAsia="宋体" w:hAnsi="宋体"/>
          <w:spacing w:val="3"/>
          <w:kern w:val="0"/>
          <w:sz w:val="28"/>
        </w:rPr>
        <w:t>效利</w:t>
      </w:r>
      <w:r>
        <w:rPr>
          <w:rFonts w:ascii="宋体" w:eastAsia="宋体" w:hAnsi="宋体"/>
          <w:kern w:val="0"/>
          <w:sz w:val="28"/>
        </w:rPr>
        <w:t>用土地</w:t>
      </w:r>
      <w:r>
        <w:rPr>
          <w:rFonts w:ascii="宋体" w:eastAsia="宋体" w:hAnsi="宋体"/>
          <w:spacing w:val="-3"/>
          <w:kern w:val="0"/>
          <w:sz w:val="28"/>
        </w:rPr>
        <w:t>提</w:t>
      </w:r>
      <w:r>
        <w:rPr>
          <w:rFonts w:ascii="宋体" w:eastAsia="宋体" w:hAnsi="宋体"/>
          <w:kern w:val="0"/>
          <w:sz w:val="28"/>
        </w:rPr>
        <w:t>供科</w:t>
      </w:r>
      <w:r>
        <w:rPr>
          <w:rFonts w:ascii="宋体" w:eastAsia="宋体" w:hAnsi="宋体"/>
          <w:spacing w:val="-3"/>
          <w:kern w:val="0"/>
          <w:sz w:val="28"/>
        </w:rPr>
        <w:t>学依</w:t>
      </w:r>
      <w:r>
        <w:rPr>
          <w:rFonts w:ascii="宋体" w:eastAsia="宋体" w:hAnsi="宋体"/>
          <w:kern w:val="0"/>
          <w:sz w:val="28"/>
        </w:rPr>
        <w:t>据。</w:t>
      </w:r>
    </w:p>
    <w:p w:rsidR="00716D0F" w:rsidRDefault="00716D0F" w:rsidP="002C450A">
      <w:pPr>
        <w:autoSpaceDE w:val="0"/>
        <w:autoSpaceDN w:val="0"/>
        <w:adjustRightInd w:val="0"/>
        <w:spacing w:afterLines="50" w:line="360" w:lineRule="auto"/>
        <w:ind w:firstLineChars="200" w:firstLine="564"/>
        <w:jc w:val="left"/>
        <w:rPr>
          <w:rFonts w:ascii="宋体" w:eastAsia="宋体" w:hAnsi="宋体"/>
          <w:spacing w:val="1"/>
          <w:kern w:val="0"/>
          <w:sz w:val="28"/>
        </w:rPr>
      </w:pPr>
    </w:p>
    <w:p w:rsidR="00C86E20" w:rsidRDefault="00C86E20" w:rsidP="002C450A">
      <w:pPr>
        <w:autoSpaceDE w:val="0"/>
        <w:autoSpaceDN w:val="0"/>
        <w:adjustRightInd w:val="0"/>
        <w:spacing w:afterLines="50" w:line="360" w:lineRule="auto"/>
        <w:ind w:firstLineChars="200" w:firstLine="564"/>
        <w:jc w:val="left"/>
        <w:rPr>
          <w:rFonts w:ascii="宋体" w:eastAsia="宋体" w:hAnsi="宋体"/>
          <w:spacing w:val="1"/>
          <w:kern w:val="0"/>
          <w:sz w:val="28"/>
        </w:rPr>
      </w:pPr>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lastRenderedPageBreak/>
        <w:t>2</w:t>
      </w:r>
      <w:r>
        <w:rPr>
          <w:rFonts w:ascii="宋体" w:eastAsia="宋体" w:hAnsi="宋体"/>
          <w:kern w:val="0"/>
          <w:sz w:val="28"/>
        </w:rPr>
        <w:t>、</w:t>
      </w:r>
      <w:r>
        <w:rPr>
          <w:rFonts w:ascii="宋体" w:eastAsia="宋体" w:hAnsi="宋体"/>
          <w:spacing w:val="-3"/>
          <w:kern w:val="0"/>
          <w:sz w:val="28"/>
        </w:rPr>
        <w:t>推</w:t>
      </w:r>
      <w:r>
        <w:rPr>
          <w:rFonts w:ascii="宋体" w:eastAsia="宋体" w:hAnsi="宋体"/>
          <w:kern w:val="0"/>
          <w:sz w:val="28"/>
        </w:rPr>
        <w:t>进土</w:t>
      </w:r>
      <w:r>
        <w:rPr>
          <w:rFonts w:ascii="宋体" w:eastAsia="宋体" w:hAnsi="宋体"/>
          <w:spacing w:val="-3"/>
          <w:kern w:val="0"/>
          <w:sz w:val="28"/>
        </w:rPr>
        <w:t>地</w:t>
      </w:r>
      <w:r>
        <w:rPr>
          <w:rFonts w:ascii="宋体" w:eastAsia="宋体" w:hAnsi="宋体"/>
          <w:kern w:val="0"/>
          <w:sz w:val="28"/>
        </w:rPr>
        <w:t>规划</w:t>
      </w:r>
      <w:r>
        <w:rPr>
          <w:rFonts w:ascii="宋体" w:eastAsia="宋体" w:hAnsi="宋体"/>
          <w:spacing w:val="-3"/>
          <w:kern w:val="0"/>
          <w:sz w:val="28"/>
        </w:rPr>
        <w:t>管</w:t>
      </w:r>
      <w:r>
        <w:rPr>
          <w:rFonts w:ascii="宋体" w:eastAsia="宋体" w:hAnsi="宋体"/>
          <w:kern w:val="0"/>
          <w:sz w:val="28"/>
        </w:rPr>
        <w:t>理信息化</w:t>
      </w:r>
    </w:p>
    <w:p w:rsidR="00C86E20" w:rsidRPr="00C86E20"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规划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过</w:t>
      </w:r>
      <w:r>
        <w:rPr>
          <w:rFonts w:ascii="宋体" w:eastAsia="宋体" w:hAnsi="宋体"/>
          <w:spacing w:val="2"/>
          <w:kern w:val="0"/>
          <w:sz w:val="28"/>
        </w:rPr>
        <w:t>程</w:t>
      </w:r>
      <w:r>
        <w:rPr>
          <w:rFonts w:ascii="宋体" w:eastAsia="宋体" w:hAnsi="宋体"/>
          <w:spacing w:val="3"/>
          <w:kern w:val="0"/>
          <w:sz w:val="28"/>
        </w:rPr>
        <w:t>中</w:t>
      </w:r>
      <w:r>
        <w:rPr>
          <w:rFonts w:ascii="宋体" w:eastAsia="宋体" w:hAnsi="宋体"/>
          <w:kern w:val="0"/>
          <w:sz w:val="28"/>
        </w:rPr>
        <w:t>，</w:t>
      </w:r>
      <w:r>
        <w:rPr>
          <w:rFonts w:ascii="宋体" w:eastAsia="宋体" w:hAnsi="宋体"/>
          <w:spacing w:val="2"/>
          <w:kern w:val="0"/>
          <w:sz w:val="28"/>
        </w:rPr>
        <w:t>国</w:t>
      </w:r>
      <w:r>
        <w:rPr>
          <w:rFonts w:ascii="宋体" w:eastAsia="宋体" w:hAnsi="宋体"/>
          <w:spacing w:val="3"/>
          <w:kern w:val="0"/>
          <w:sz w:val="28"/>
        </w:rPr>
        <w:t>土</w:t>
      </w:r>
      <w:r>
        <w:rPr>
          <w:rFonts w:ascii="宋体" w:eastAsia="宋体" w:hAnsi="宋体"/>
          <w:spacing w:val="2"/>
          <w:kern w:val="0"/>
          <w:sz w:val="28"/>
        </w:rPr>
        <w:t>资源</w:t>
      </w:r>
      <w:r>
        <w:rPr>
          <w:rFonts w:ascii="宋体" w:eastAsia="宋体" w:hAnsi="宋体"/>
          <w:spacing w:val="3"/>
          <w:kern w:val="0"/>
          <w:sz w:val="28"/>
        </w:rPr>
        <w:t>部</w:t>
      </w:r>
      <w:r>
        <w:rPr>
          <w:rFonts w:ascii="宋体" w:eastAsia="宋体" w:hAnsi="宋体"/>
          <w:spacing w:val="2"/>
          <w:kern w:val="0"/>
          <w:sz w:val="28"/>
        </w:rPr>
        <w:t>门</w:t>
      </w:r>
      <w:r>
        <w:rPr>
          <w:rFonts w:ascii="宋体" w:eastAsia="宋体" w:hAnsi="宋体"/>
          <w:spacing w:val="3"/>
          <w:kern w:val="0"/>
          <w:sz w:val="28"/>
        </w:rPr>
        <w:t>要加</w:t>
      </w:r>
      <w:r>
        <w:rPr>
          <w:rFonts w:ascii="宋体" w:eastAsia="宋体" w:hAnsi="宋体"/>
          <w:kern w:val="0"/>
          <w:sz w:val="28"/>
        </w:rPr>
        <w:t>强</w:t>
      </w:r>
      <w:r>
        <w:rPr>
          <w:rFonts w:ascii="宋体" w:eastAsia="宋体" w:hAnsi="宋体"/>
          <w:spacing w:val="3"/>
          <w:kern w:val="0"/>
          <w:sz w:val="28"/>
        </w:rPr>
        <w:t>土地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动</w:t>
      </w:r>
      <w:r>
        <w:rPr>
          <w:rFonts w:ascii="宋体" w:eastAsia="宋体" w:hAnsi="宋体"/>
          <w:spacing w:val="2"/>
          <w:kern w:val="0"/>
          <w:sz w:val="28"/>
        </w:rPr>
        <w:t>态</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w:t>
      </w:r>
      <w:r>
        <w:rPr>
          <w:rFonts w:ascii="宋体" w:eastAsia="宋体" w:hAnsi="宋体"/>
          <w:kern w:val="0"/>
          <w:sz w:val="28"/>
        </w:rPr>
        <w:t>及</w:t>
      </w:r>
      <w:r>
        <w:rPr>
          <w:rFonts w:ascii="宋体" w:eastAsia="宋体" w:hAnsi="宋体"/>
          <w:spacing w:val="3"/>
          <w:kern w:val="0"/>
          <w:sz w:val="28"/>
        </w:rPr>
        <w:t>时发</w:t>
      </w:r>
      <w:r>
        <w:rPr>
          <w:rFonts w:ascii="宋体" w:eastAsia="宋体" w:hAnsi="宋体"/>
          <w:kern w:val="0"/>
          <w:sz w:val="28"/>
        </w:rPr>
        <w:t>现</w:t>
      </w:r>
      <w:r>
        <w:rPr>
          <w:rFonts w:ascii="宋体" w:eastAsia="宋体" w:hAnsi="宋体"/>
          <w:spacing w:val="3"/>
          <w:kern w:val="0"/>
          <w:sz w:val="28"/>
        </w:rPr>
        <w:t>、</w:t>
      </w:r>
      <w:r>
        <w:rPr>
          <w:rFonts w:ascii="宋体" w:eastAsia="宋体" w:hAnsi="宋体"/>
          <w:spacing w:val="2"/>
          <w:kern w:val="0"/>
          <w:sz w:val="28"/>
        </w:rPr>
        <w:t>制</w:t>
      </w:r>
      <w:r>
        <w:rPr>
          <w:rFonts w:ascii="宋体" w:eastAsia="宋体" w:hAnsi="宋体"/>
          <w:spacing w:val="3"/>
          <w:kern w:val="0"/>
          <w:sz w:val="28"/>
        </w:rPr>
        <w:t>止违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的</w:t>
      </w:r>
      <w:r>
        <w:rPr>
          <w:rFonts w:ascii="宋体" w:eastAsia="宋体" w:hAnsi="宋体"/>
          <w:spacing w:val="3"/>
          <w:kern w:val="0"/>
          <w:sz w:val="28"/>
        </w:rPr>
        <w:t>行</w:t>
      </w:r>
      <w:r>
        <w:rPr>
          <w:rFonts w:ascii="宋体" w:eastAsia="宋体" w:hAnsi="宋体"/>
          <w:spacing w:val="2"/>
          <w:kern w:val="0"/>
          <w:sz w:val="28"/>
        </w:rPr>
        <w:t>为</w:t>
      </w:r>
      <w:r>
        <w:rPr>
          <w:rFonts w:ascii="宋体" w:eastAsia="宋体" w:hAnsi="宋体"/>
          <w:spacing w:val="3"/>
          <w:kern w:val="0"/>
          <w:sz w:val="28"/>
        </w:rPr>
        <w:t>，</w:t>
      </w:r>
      <w:r>
        <w:rPr>
          <w:rFonts w:ascii="宋体" w:eastAsia="宋体" w:hAnsi="宋体"/>
          <w:kern w:val="0"/>
          <w:sz w:val="28"/>
        </w:rPr>
        <w:t>加</w:t>
      </w:r>
      <w:r>
        <w:rPr>
          <w:rFonts w:ascii="宋体" w:eastAsia="宋体" w:hAnsi="宋体"/>
          <w:spacing w:val="2"/>
          <w:kern w:val="0"/>
          <w:sz w:val="28"/>
        </w:rPr>
        <w:t>大</w:t>
      </w:r>
      <w:r>
        <w:rPr>
          <w:rFonts w:ascii="宋体" w:eastAsia="宋体" w:hAnsi="宋体"/>
          <w:spacing w:val="3"/>
          <w:kern w:val="0"/>
          <w:sz w:val="28"/>
        </w:rPr>
        <w:t>执</w:t>
      </w:r>
      <w:r>
        <w:rPr>
          <w:rFonts w:ascii="宋体" w:eastAsia="宋体" w:hAnsi="宋体"/>
          <w:kern w:val="0"/>
          <w:sz w:val="28"/>
        </w:rPr>
        <w:t>法</w:t>
      </w:r>
      <w:r>
        <w:rPr>
          <w:rFonts w:ascii="宋体" w:eastAsia="宋体" w:hAnsi="宋体"/>
          <w:spacing w:val="2"/>
          <w:kern w:val="0"/>
          <w:sz w:val="28"/>
        </w:rPr>
        <w:t>力</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坚</w:t>
      </w:r>
      <w:r>
        <w:rPr>
          <w:rFonts w:ascii="宋体" w:eastAsia="宋体" w:hAnsi="宋体"/>
          <w:kern w:val="0"/>
          <w:sz w:val="28"/>
        </w:rPr>
        <w:t>决</w:t>
      </w:r>
      <w:r>
        <w:rPr>
          <w:rFonts w:ascii="宋体" w:eastAsia="宋体" w:hAnsi="宋体"/>
          <w:spacing w:val="3"/>
          <w:kern w:val="0"/>
          <w:sz w:val="28"/>
        </w:rPr>
        <w:t>依法</w:t>
      </w:r>
      <w:r>
        <w:rPr>
          <w:rFonts w:ascii="宋体" w:eastAsia="宋体" w:hAnsi="宋体"/>
          <w:kern w:val="0"/>
          <w:sz w:val="28"/>
        </w:rPr>
        <w:t>查</w:t>
      </w:r>
      <w:r>
        <w:rPr>
          <w:rFonts w:ascii="宋体" w:eastAsia="宋体" w:hAnsi="宋体"/>
          <w:spacing w:val="3"/>
          <w:kern w:val="0"/>
          <w:sz w:val="28"/>
        </w:rPr>
        <w:t>处</w:t>
      </w:r>
      <w:r>
        <w:rPr>
          <w:rFonts w:ascii="宋体" w:eastAsia="宋体" w:hAnsi="宋体"/>
          <w:spacing w:val="2"/>
          <w:kern w:val="0"/>
          <w:sz w:val="28"/>
        </w:rPr>
        <w:t>任</w:t>
      </w:r>
      <w:r>
        <w:rPr>
          <w:rFonts w:ascii="宋体" w:eastAsia="宋体" w:hAnsi="宋体"/>
          <w:spacing w:val="3"/>
          <w:kern w:val="0"/>
          <w:sz w:val="28"/>
        </w:rPr>
        <w:t>何违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批</w:t>
      </w:r>
      <w:r>
        <w:rPr>
          <w:rFonts w:ascii="宋体" w:eastAsia="宋体" w:hAnsi="宋体"/>
          <w:spacing w:val="3"/>
          <w:kern w:val="0"/>
          <w:sz w:val="28"/>
        </w:rPr>
        <w:t>地</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的</w:t>
      </w:r>
      <w:r>
        <w:rPr>
          <w:rFonts w:ascii="宋体" w:eastAsia="宋体" w:hAnsi="宋体"/>
          <w:spacing w:val="2"/>
          <w:kern w:val="0"/>
          <w:sz w:val="28"/>
        </w:rPr>
        <w:t>行</w:t>
      </w:r>
      <w:r>
        <w:rPr>
          <w:rFonts w:ascii="宋体" w:eastAsia="宋体" w:hAnsi="宋体"/>
          <w:spacing w:val="3"/>
          <w:kern w:val="0"/>
          <w:sz w:val="28"/>
        </w:rPr>
        <w:t>为</w:t>
      </w:r>
      <w:r>
        <w:rPr>
          <w:rFonts w:ascii="宋体" w:eastAsia="宋体" w:hAnsi="宋体"/>
          <w:kern w:val="0"/>
          <w:sz w:val="28"/>
        </w:rPr>
        <w:t>，</w:t>
      </w:r>
      <w:r>
        <w:rPr>
          <w:rFonts w:ascii="宋体" w:eastAsia="宋体" w:hAnsi="宋体"/>
          <w:spacing w:val="2"/>
          <w:kern w:val="0"/>
          <w:sz w:val="28"/>
        </w:rPr>
        <w:t>切</w:t>
      </w:r>
      <w:r>
        <w:rPr>
          <w:rFonts w:ascii="宋体" w:eastAsia="宋体" w:hAnsi="宋体"/>
          <w:spacing w:val="3"/>
          <w:kern w:val="0"/>
          <w:sz w:val="28"/>
        </w:rPr>
        <w:t>实</w:t>
      </w:r>
      <w:r>
        <w:rPr>
          <w:rFonts w:ascii="宋体" w:eastAsia="宋体" w:hAnsi="宋体"/>
          <w:spacing w:val="2"/>
          <w:kern w:val="0"/>
          <w:sz w:val="28"/>
        </w:rPr>
        <w:t>维</w:t>
      </w:r>
      <w:r>
        <w:rPr>
          <w:rFonts w:ascii="宋体" w:eastAsia="宋体" w:hAnsi="宋体"/>
          <w:spacing w:val="3"/>
          <w:kern w:val="0"/>
          <w:sz w:val="28"/>
        </w:rPr>
        <w:t>护</w:t>
      </w:r>
      <w:r>
        <w:rPr>
          <w:rFonts w:ascii="宋体" w:eastAsia="宋体" w:hAnsi="宋体"/>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规划</w:t>
      </w:r>
      <w:r>
        <w:rPr>
          <w:rFonts w:ascii="宋体" w:eastAsia="宋体" w:hAnsi="宋体"/>
          <w:kern w:val="0"/>
          <w:position w:val="-1"/>
          <w:sz w:val="28"/>
        </w:rPr>
        <w:t>的严肃</w:t>
      </w:r>
      <w:r>
        <w:rPr>
          <w:rFonts w:ascii="宋体" w:eastAsia="宋体" w:hAnsi="宋体"/>
          <w:spacing w:val="-3"/>
          <w:kern w:val="0"/>
          <w:position w:val="-1"/>
          <w:sz w:val="28"/>
        </w:rPr>
        <w:t>性</w:t>
      </w:r>
      <w:r>
        <w:rPr>
          <w:rFonts w:ascii="宋体" w:eastAsia="宋体" w:hAnsi="宋体"/>
          <w:kern w:val="0"/>
          <w:position w:val="-1"/>
          <w:sz w:val="28"/>
        </w:rPr>
        <w:t>和权</w:t>
      </w:r>
      <w:r>
        <w:rPr>
          <w:rFonts w:ascii="宋体" w:eastAsia="宋体" w:hAnsi="宋体"/>
          <w:spacing w:val="-3"/>
          <w:kern w:val="0"/>
          <w:position w:val="-1"/>
          <w:sz w:val="28"/>
        </w:rPr>
        <w:t>威性</w:t>
      </w:r>
      <w:r>
        <w:rPr>
          <w:rFonts w:ascii="宋体" w:eastAsia="宋体" w:hAnsi="宋体"/>
          <w:kern w:val="0"/>
          <w:position w:val="-1"/>
          <w:sz w:val="28"/>
        </w:rPr>
        <w:t>。</w:t>
      </w:r>
      <w:bookmarkStart w:id="105" w:name="_Toc24027"/>
      <w:bookmarkStart w:id="106" w:name="_Toc15479"/>
      <w:bookmarkStart w:id="107" w:name="_Toc14714"/>
      <w:bookmarkStart w:id="108" w:name="_Toc490153050"/>
      <w:bookmarkStart w:id="109" w:name="_Toc14588"/>
      <w:bookmarkStart w:id="110" w:name="_Toc6541"/>
      <w:bookmarkStart w:id="111" w:name="_Toc500407222"/>
    </w:p>
    <w:p w:rsidR="005F20FA" w:rsidRDefault="00920DCA" w:rsidP="002C450A">
      <w:pPr>
        <w:autoSpaceDE w:val="0"/>
        <w:autoSpaceDN w:val="0"/>
        <w:adjustRightInd w:val="0"/>
        <w:spacing w:afterLines="50" w:line="360" w:lineRule="auto"/>
        <w:ind w:firstLineChars="200" w:firstLine="570"/>
        <w:outlineLvl w:val="1"/>
        <w:rPr>
          <w:rFonts w:ascii="宋体" w:eastAsia="宋体" w:hAnsi="宋体"/>
          <w:b/>
          <w:kern w:val="0"/>
          <w:sz w:val="28"/>
        </w:rPr>
      </w:pPr>
      <w:r>
        <w:rPr>
          <w:rFonts w:ascii="宋体" w:eastAsia="宋体" w:hAnsi="宋体"/>
          <w:b/>
          <w:spacing w:val="2"/>
          <w:kern w:val="0"/>
          <w:sz w:val="28"/>
        </w:rPr>
        <w:t>（</w:t>
      </w:r>
      <w:r>
        <w:rPr>
          <w:rFonts w:ascii="宋体" w:eastAsia="宋体" w:hAnsi="宋体"/>
          <w:b/>
          <w:kern w:val="0"/>
          <w:sz w:val="28"/>
        </w:rPr>
        <w:t>五</w:t>
      </w:r>
      <w:r>
        <w:rPr>
          <w:rFonts w:ascii="宋体" w:eastAsia="宋体" w:hAnsi="宋体"/>
          <w:b/>
          <w:spacing w:val="3"/>
          <w:kern w:val="0"/>
          <w:sz w:val="28"/>
        </w:rPr>
        <w:t>）</w:t>
      </w:r>
      <w:r>
        <w:rPr>
          <w:rFonts w:ascii="宋体" w:eastAsia="宋体" w:hAnsi="宋体"/>
          <w:b/>
          <w:kern w:val="0"/>
          <w:sz w:val="28"/>
        </w:rPr>
        <w:t>建</w:t>
      </w:r>
      <w:r>
        <w:rPr>
          <w:rFonts w:ascii="宋体" w:eastAsia="宋体" w:hAnsi="宋体"/>
          <w:b/>
          <w:spacing w:val="2"/>
          <w:kern w:val="0"/>
          <w:sz w:val="28"/>
        </w:rPr>
        <w:t>立</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公</w:t>
      </w:r>
      <w:r>
        <w:rPr>
          <w:rFonts w:ascii="宋体" w:eastAsia="宋体" w:hAnsi="宋体"/>
          <w:b/>
          <w:spacing w:val="2"/>
          <w:kern w:val="0"/>
          <w:sz w:val="28"/>
        </w:rPr>
        <w:t>众</w:t>
      </w:r>
      <w:r>
        <w:rPr>
          <w:rFonts w:ascii="宋体" w:eastAsia="宋体" w:hAnsi="宋体"/>
          <w:b/>
          <w:kern w:val="0"/>
          <w:sz w:val="28"/>
        </w:rPr>
        <w:t>参与</w:t>
      </w:r>
      <w:r>
        <w:rPr>
          <w:rFonts w:ascii="宋体" w:eastAsia="宋体" w:hAnsi="宋体"/>
          <w:b/>
          <w:spacing w:val="2"/>
          <w:kern w:val="0"/>
          <w:sz w:val="28"/>
        </w:rPr>
        <w:t>机</w:t>
      </w:r>
      <w:r>
        <w:rPr>
          <w:rFonts w:ascii="宋体" w:eastAsia="宋体" w:hAnsi="宋体"/>
          <w:b/>
          <w:kern w:val="0"/>
          <w:sz w:val="28"/>
        </w:rPr>
        <w:t>制</w:t>
      </w:r>
      <w:bookmarkEnd w:id="105"/>
      <w:bookmarkEnd w:id="106"/>
      <w:bookmarkEnd w:id="107"/>
      <w:bookmarkEnd w:id="108"/>
      <w:bookmarkEnd w:id="109"/>
      <w:bookmarkEnd w:id="110"/>
      <w:bookmarkEnd w:id="111"/>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健</w:t>
      </w:r>
      <w:r>
        <w:rPr>
          <w:rFonts w:ascii="宋体" w:eastAsia="宋体" w:hAnsi="宋体"/>
          <w:kern w:val="0"/>
          <w:sz w:val="28"/>
        </w:rPr>
        <w:t>全规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公众参</w:t>
      </w:r>
      <w:r>
        <w:rPr>
          <w:rFonts w:ascii="宋体" w:eastAsia="宋体" w:hAnsi="宋体"/>
          <w:spacing w:val="-3"/>
          <w:kern w:val="0"/>
          <w:sz w:val="28"/>
        </w:rPr>
        <w:t>与</w:t>
      </w:r>
      <w:r>
        <w:rPr>
          <w:rFonts w:ascii="宋体" w:eastAsia="宋体" w:hAnsi="宋体"/>
          <w:kern w:val="0"/>
          <w:sz w:val="28"/>
        </w:rPr>
        <w:t>制度</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安排</w:t>
      </w:r>
      <w:r>
        <w:rPr>
          <w:rFonts w:ascii="宋体" w:eastAsia="宋体" w:hAnsi="宋体"/>
          <w:spacing w:val="3"/>
          <w:kern w:val="0"/>
          <w:sz w:val="28"/>
        </w:rPr>
        <w:t>具</w:t>
      </w:r>
      <w:r>
        <w:rPr>
          <w:rFonts w:ascii="宋体" w:eastAsia="宋体" w:hAnsi="宋体"/>
          <w:spacing w:val="2"/>
          <w:kern w:val="0"/>
          <w:sz w:val="28"/>
        </w:rPr>
        <w:t>体</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开</w:t>
      </w:r>
      <w:r>
        <w:rPr>
          <w:rFonts w:ascii="宋体" w:eastAsia="宋体" w:hAnsi="宋体"/>
          <w:spacing w:val="2"/>
          <w:kern w:val="0"/>
          <w:sz w:val="28"/>
        </w:rPr>
        <w:t>展土</w:t>
      </w:r>
      <w:r>
        <w:rPr>
          <w:rFonts w:ascii="宋体" w:eastAsia="宋体" w:hAnsi="宋体"/>
          <w:spacing w:val="3"/>
          <w:kern w:val="0"/>
          <w:sz w:val="28"/>
        </w:rPr>
        <w:t>地</w:t>
      </w:r>
      <w:r>
        <w:rPr>
          <w:rFonts w:ascii="宋体" w:eastAsia="宋体" w:hAnsi="宋体"/>
          <w:spacing w:val="2"/>
          <w:kern w:val="0"/>
          <w:sz w:val="28"/>
        </w:rPr>
        <w:t>整</w:t>
      </w:r>
      <w:r>
        <w:rPr>
          <w:rFonts w:ascii="宋体" w:eastAsia="宋体" w:hAnsi="宋体"/>
          <w:spacing w:val="1"/>
          <w:kern w:val="0"/>
          <w:sz w:val="28"/>
        </w:rPr>
        <w:t>治</w:t>
      </w:r>
      <w:r>
        <w:rPr>
          <w:rFonts w:ascii="宋体" w:eastAsia="宋体" w:hAnsi="宋体"/>
          <w:spacing w:val="2"/>
          <w:kern w:val="0"/>
          <w:sz w:val="28"/>
        </w:rPr>
        <w:t>活</w:t>
      </w:r>
      <w:r>
        <w:rPr>
          <w:rFonts w:ascii="宋体" w:eastAsia="宋体" w:hAnsi="宋体"/>
          <w:spacing w:val="3"/>
          <w:kern w:val="0"/>
          <w:sz w:val="28"/>
        </w:rPr>
        <w:t>动</w:t>
      </w:r>
      <w:r>
        <w:rPr>
          <w:rFonts w:ascii="宋体" w:eastAsia="宋体" w:hAnsi="宋体"/>
          <w:spacing w:val="2"/>
          <w:kern w:val="0"/>
          <w:sz w:val="28"/>
        </w:rPr>
        <w:t>时</w:t>
      </w:r>
      <w:r>
        <w:rPr>
          <w:rFonts w:ascii="宋体" w:eastAsia="宋体" w:hAnsi="宋体"/>
          <w:spacing w:val="3"/>
          <w:kern w:val="0"/>
          <w:sz w:val="28"/>
        </w:rPr>
        <w:t>，</w:t>
      </w:r>
      <w:r>
        <w:rPr>
          <w:rFonts w:ascii="宋体" w:eastAsia="宋体" w:hAnsi="宋体"/>
          <w:spacing w:val="2"/>
          <w:kern w:val="0"/>
          <w:sz w:val="28"/>
        </w:rPr>
        <w:t>应</w:t>
      </w:r>
      <w:r>
        <w:rPr>
          <w:rFonts w:ascii="宋体" w:eastAsia="宋体" w:hAnsi="宋体"/>
          <w:spacing w:val="3"/>
          <w:kern w:val="0"/>
          <w:sz w:val="28"/>
        </w:rPr>
        <w:t>广泛听</w:t>
      </w:r>
      <w:r>
        <w:rPr>
          <w:rFonts w:ascii="宋体" w:eastAsia="宋体" w:hAnsi="宋体"/>
          <w:kern w:val="0"/>
          <w:sz w:val="28"/>
        </w:rPr>
        <w:t>取</w:t>
      </w:r>
      <w:r>
        <w:rPr>
          <w:rFonts w:ascii="宋体" w:eastAsia="宋体" w:hAnsi="宋体"/>
          <w:spacing w:val="3"/>
          <w:kern w:val="0"/>
          <w:sz w:val="28"/>
        </w:rPr>
        <w:t>公众</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权利</w:t>
      </w:r>
      <w:r>
        <w:rPr>
          <w:rFonts w:ascii="宋体" w:eastAsia="宋体" w:hAnsi="宋体"/>
          <w:kern w:val="0"/>
          <w:sz w:val="28"/>
        </w:rPr>
        <w:t>人</w:t>
      </w:r>
      <w:r>
        <w:rPr>
          <w:rFonts w:ascii="宋体" w:eastAsia="宋体" w:hAnsi="宋体"/>
          <w:spacing w:val="3"/>
          <w:kern w:val="0"/>
          <w:sz w:val="28"/>
        </w:rPr>
        <w:t>意见</w:t>
      </w:r>
      <w:r>
        <w:rPr>
          <w:rFonts w:ascii="宋体" w:eastAsia="宋体" w:hAnsi="宋体"/>
          <w:kern w:val="0"/>
          <w:sz w:val="28"/>
        </w:rPr>
        <w:t>和</w:t>
      </w:r>
      <w:r>
        <w:rPr>
          <w:rFonts w:ascii="宋体" w:eastAsia="宋体" w:hAnsi="宋体"/>
          <w:spacing w:val="2"/>
          <w:kern w:val="0"/>
          <w:sz w:val="28"/>
        </w:rPr>
        <w:t>建</w:t>
      </w:r>
      <w:r>
        <w:rPr>
          <w:rFonts w:ascii="宋体" w:eastAsia="宋体" w:hAnsi="宋体"/>
          <w:spacing w:val="3"/>
          <w:kern w:val="0"/>
          <w:sz w:val="28"/>
        </w:rPr>
        <w:t>议</w:t>
      </w:r>
      <w:r>
        <w:rPr>
          <w:rFonts w:ascii="宋体" w:eastAsia="宋体" w:hAnsi="宋体"/>
          <w:spacing w:val="2"/>
          <w:kern w:val="0"/>
          <w:sz w:val="28"/>
        </w:rPr>
        <w:t>。</w:t>
      </w:r>
      <w:r>
        <w:rPr>
          <w:rFonts w:ascii="宋体" w:eastAsia="宋体" w:hAnsi="宋体"/>
          <w:spacing w:val="3"/>
          <w:kern w:val="0"/>
          <w:sz w:val="28"/>
        </w:rPr>
        <w:t>加</w:t>
      </w:r>
      <w:r>
        <w:rPr>
          <w:rFonts w:ascii="宋体" w:eastAsia="宋体" w:hAnsi="宋体"/>
          <w:kern w:val="0"/>
          <w:sz w:val="28"/>
        </w:rPr>
        <w:t>强</w:t>
      </w:r>
      <w:r>
        <w:rPr>
          <w:rFonts w:ascii="宋体" w:eastAsia="宋体" w:hAnsi="宋体"/>
          <w:spacing w:val="2"/>
          <w:kern w:val="0"/>
          <w:sz w:val="28"/>
        </w:rPr>
        <w:t>舆</w:t>
      </w:r>
      <w:r>
        <w:rPr>
          <w:rFonts w:ascii="宋体" w:eastAsia="宋体" w:hAnsi="宋体"/>
          <w:spacing w:val="3"/>
          <w:kern w:val="0"/>
          <w:sz w:val="28"/>
        </w:rPr>
        <w:t>论</w:t>
      </w:r>
      <w:r>
        <w:rPr>
          <w:rFonts w:ascii="宋体" w:eastAsia="宋体" w:hAnsi="宋体"/>
          <w:kern w:val="0"/>
          <w:sz w:val="28"/>
        </w:rPr>
        <w:t>宣</w:t>
      </w:r>
      <w:r>
        <w:rPr>
          <w:rFonts w:ascii="宋体" w:eastAsia="宋体" w:hAnsi="宋体"/>
          <w:spacing w:val="2"/>
          <w:kern w:val="0"/>
          <w:sz w:val="28"/>
        </w:rPr>
        <w:t>传</w:t>
      </w:r>
      <w:r>
        <w:rPr>
          <w:rFonts w:ascii="宋体" w:eastAsia="宋体" w:hAnsi="宋体"/>
          <w:spacing w:val="3"/>
          <w:kern w:val="0"/>
          <w:sz w:val="28"/>
        </w:rPr>
        <w:t>，</w:t>
      </w:r>
      <w:r>
        <w:rPr>
          <w:rFonts w:ascii="宋体" w:eastAsia="宋体" w:hAnsi="宋体"/>
          <w:spacing w:val="2"/>
          <w:kern w:val="0"/>
          <w:sz w:val="28"/>
        </w:rPr>
        <w:t>提</w:t>
      </w:r>
      <w:r>
        <w:rPr>
          <w:rFonts w:ascii="宋体" w:eastAsia="宋体" w:hAnsi="宋体"/>
          <w:spacing w:val="3"/>
          <w:kern w:val="0"/>
          <w:sz w:val="28"/>
        </w:rPr>
        <w:t>高</w:t>
      </w:r>
      <w:r>
        <w:rPr>
          <w:rFonts w:ascii="宋体" w:eastAsia="宋体" w:hAnsi="宋体"/>
          <w:kern w:val="0"/>
          <w:sz w:val="28"/>
        </w:rPr>
        <w:t>公</w:t>
      </w:r>
      <w:r>
        <w:rPr>
          <w:rFonts w:ascii="宋体" w:eastAsia="宋体" w:hAnsi="宋体"/>
          <w:spacing w:val="3"/>
          <w:kern w:val="0"/>
          <w:sz w:val="28"/>
        </w:rPr>
        <w:t>民依</w:t>
      </w:r>
      <w:r>
        <w:rPr>
          <w:rFonts w:ascii="宋体" w:eastAsia="宋体" w:hAnsi="宋体"/>
          <w:kern w:val="0"/>
          <w:sz w:val="28"/>
        </w:rPr>
        <w:t>法</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和依</w:t>
      </w:r>
      <w:r>
        <w:rPr>
          <w:rFonts w:ascii="宋体" w:eastAsia="宋体" w:hAnsi="宋体"/>
          <w:spacing w:val="2"/>
          <w:kern w:val="0"/>
          <w:sz w:val="28"/>
        </w:rPr>
        <w:t>规</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意识</w:t>
      </w:r>
      <w:r>
        <w:rPr>
          <w:rFonts w:ascii="宋体" w:eastAsia="宋体" w:hAnsi="宋体"/>
          <w:kern w:val="0"/>
          <w:sz w:val="28"/>
        </w:rPr>
        <w:t>。</w:t>
      </w:r>
      <w:r>
        <w:rPr>
          <w:rFonts w:ascii="宋体" w:eastAsia="宋体" w:hAnsi="宋体"/>
          <w:spacing w:val="3"/>
          <w:kern w:val="0"/>
          <w:sz w:val="28"/>
        </w:rPr>
        <w:t>通过</w:t>
      </w:r>
      <w:r>
        <w:rPr>
          <w:rFonts w:ascii="宋体" w:eastAsia="宋体" w:hAnsi="宋体"/>
          <w:kern w:val="0"/>
          <w:sz w:val="28"/>
        </w:rPr>
        <w:t>建</w:t>
      </w:r>
      <w:r>
        <w:rPr>
          <w:rFonts w:ascii="宋体" w:eastAsia="宋体" w:hAnsi="宋体"/>
          <w:spacing w:val="2"/>
          <w:kern w:val="0"/>
          <w:sz w:val="28"/>
        </w:rPr>
        <w:t>立</w:t>
      </w:r>
      <w:r>
        <w:rPr>
          <w:rFonts w:ascii="宋体" w:eastAsia="宋体" w:hAnsi="宋体"/>
          <w:spacing w:val="3"/>
          <w:kern w:val="0"/>
          <w:sz w:val="28"/>
        </w:rPr>
        <w:t>公</w:t>
      </w:r>
      <w:r>
        <w:rPr>
          <w:rFonts w:ascii="宋体" w:eastAsia="宋体" w:hAnsi="宋体"/>
          <w:spacing w:val="2"/>
          <w:kern w:val="0"/>
          <w:sz w:val="28"/>
        </w:rPr>
        <w:t>众</w:t>
      </w:r>
      <w:r>
        <w:rPr>
          <w:rFonts w:ascii="宋体" w:eastAsia="宋体" w:hAnsi="宋体"/>
          <w:spacing w:val="3"/>
          <w:kern w:val="0"/>
          <w:sz w:val="28"/>
        </w:rPr>
        <w:t>参</w:t>
      </w:r>
      <w:r>
        <w:rPr>
          <w:rFonts w:ascii="宋体" w:eastAsia="宋体" w:hAnsi="宋体"/>
          <w:kern w:val="0"/>
          <w:sz w:val="28"/>
        </w:rPr>
        <w:t>与</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w:t>
      </w:r>
      <w:r>
        <w:rPr>
          <w:rFonts w:ascii="宋体" w:eastAsia="宋体" w:hAnsi="宋体"/>
          <w:spacing w:val="2"/>
          <w:kern w:val="0"/>
          <w:sz w:val="28"/>
        </w:rPr>
        <w:t>明</w:t>
      </w:r>
      <w:r>
        <w:rPr>
          <w:rFonts w:ascii="宋体" w:eastAsia="宋体" w:hAnsi="宋体"/>
          <w:spacing w:val="3"/>
          <w:kern w:val="0"/>
          <w:sz w:val="28"/>
        </w:rPr>
        <w:t>确</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程</w:t>
      </w:r>
      <w:r>
        <w:rPr>
          <w:rFonts w:ascii="宋体" w:eastAsia="宋体" w:hAnsi="宋体"/>
          <w:spacing w:val="3"/>
          <w:kern w:val="0"/>
          <w:sz w:val="28"/>
        </w:rPr>
        <w:t>序中</w:t>
      </w:r>
      <w:r>
        <w:rPr>
          <w:rFonts w:ascii="宋体" w:eastAsia="宋体" w:hAnsi="宋体"/>
          <w:kern w:val="0"/>
          <w:sz w:val="28"/>
        </w:rPr>
        <w:t>公</w:t>
      </w:r>
      <w:r>
        <w:rPr>
          <w:rFonts w:ascii="宋体" w:eastAsia="宋体" w:hAnsi="宋体"/>
          <w:spacing w:val="3"/>
          <w:kern w:val="0"/>
          <w:sz w:val="28"/>
        </w:rPr>
        <w:t>众</w:t>
      </w:r>
      <w:r>
        <w:rPr>
          <w:rFonts w:ascii="宋体" w:eastAsia="宋体" w:hAnsi="宋体"/>
          <w:spacing w:val="2"/>
          <w:kern w:val="0"/>
          <w:sz w:val="28"/>
        </w:rPr>
        <w:t>的</w:t>
      </w:r>
      <w:r>
        <w:rPr>
          <w:rFonts w:ascii="宋体" w:eastAsia="宋体" w:hAnsi="宋体"/>
          <w:spacing w:val="3"/>
          <w:kern w:val="0"/>
          <w:sz w:val="28"/>
        </w:rPr>
        <w:t>职责</w:t>
      </w:r>
      <w:r>
        <w:rPr>
          <w:rFonts w:ascii="宋体" w:eastAsia="宋体" w:hAnsi="宋体"/>
          <w:spacing w:val="2"/>
          <w:kern w:val="0"/>
          <w:sz w:val="28"/>
        </w:rPr>
        <w:t>与</w:t>
      </w:r>
      <w:r>
        <w:rPr>
          <w:rFonts w:ascii="宋体" w:eastAsia="宋体" w:hAnsi="宋体"/>
          <w:spacing w:val="3"/>
          <w:kern w:val="0"/>
          <w:sz w:val="28"/>
        </w:rPr>
        <w:t>权</w:t>
      </w:r>
      <w:r>
        <w:rPr>
          <w:rFonts w:ascii="宋体" w:eastAsia="宋体" w:hAnsi="宋体"/>
          <w:spacing w:val="2"/>
          <w:kern w:val="0"/>
          <w:sz w:val="28"/>
        </w:rPr>
        <w:t>益</w:t>
      </w:r>
      <w:r>
        <w:rPr>
          <w:rFonts w:ascii="宋体" w:eastAsia="宋体" w:hAnsi="宋体"/>
          <w:spacing w:val="3"/>
          <w:kern w:val="0"/>
          <w:sz w:val="28"/>
        </w:rPr>
        <w:t>，提</w:t>
      </w:r>
      <w:r>
        <w:rPr>
          <w:rFonts w:ascii="宋体" w:eastAsia="宋体" w:hAnsi="宋体"/>
          <w:kern w:val="0"/>
          <w:sz w:val="28"/>
        </w:rPr>
        <w:t>供</w:t>
      </w:r>
      <w:r>
        <w:rPr>
          <w:rFonts w:ascii="宋体" w:eastAsia="宋体" w:hAnsi="宋体"/>
          <w:spacing w:val="3"/>
          <w:kern w:val="0"/>
          <w:sz w:val="28"/>
        </w:rPr>
        <w:t>参与</w:t>
      </w:r>
      <w:r>
        <w:rPr>
          <w:rFonts w:ascii="宋体" w:eastAsia="宋体" w:hAnsi="宋体"/>
          <w:kern w:val="0"/>
          <w:sz w:val="28"/>
        </w:rPr>
        <w:t>的</w:t>
      </w:r>
      <w:r>
        <w:rPr>
          <w:rFonts w:ascii="宋体" w:eastAsia="宋体" w:hAnsi="宋体"/>
          <w:spacing w:val="2"/>
          <w:kern w:val="0"/>
          <w:sz w:val="28"/>
        </w:rPr>
        <w:t>渠</w:t>
      </w:r>
      <w:r>
        <w:rPr>
          <w:rFonts w:ascii="宋体" w:eastAsia="宋体" w:hAnsi="宋体"/>
          <w:spacing w:val="3"/>
          <w:kern w:val="0"/>
          <w:sz w:val="28"/>
        </w:rPr>
        <w:t>道</w:t>
      </w:r>
      <w:r>
        <w:rPr>
          <w:rFonts w:ascii="宋体" w:eastAsia="宋体" w:hAnsi="宋体"/>
          <w:spacing w:val="2"/>
          <w:kern w:val="0"/>
          <w:sz w:val="28"/>
        </w:rPr>
        <w:t>与</w:t>
      </w:r>
      <w:r>
        <w:rPr>
          <w:rFonts w:ascii="宋体" w:eastAsia="宋体" w:hAnsi="宋体"/>
          <w:spacing w:val="3"/>
          <w:kern w:val="0"/>
          <w:sz w:val="28"/>
        </w:rPr>
        <w:t>途</w:t>
      </w:r>
      <w:r>
        <w:rPr>
          <w:rFonts w:ascii="宋体" w:eastAsia="宋体" w:hAnsi="宋体"/>
          <w:kern w:val="0"/>
          <w:sz w:val="28"/>
        </w:rPr>
        <w:t>径</w:t>
      </w:r>
      <w:r>
        <w:rPr>
          <w:rFonts w:ascii="宋体" w:eastAsia="宋体" w:hAnsi="宋体"/>
          <w:spacing w:val="2"/>
          <w:kern w:val="0"/>
          <w:sz w:val="28"/>
        </w:rPr>
        <w:t>。</w:t>
      </w:r>
      <w:r>
        <w:rPr>
          <w:rFonts w:ascii="宋体" w:eastAsia="宋体" w:hAnsi="宋体"/>
          <w:spacing w:val="3"/>
          <w:kern w:val="0"/>
          <w:sz w:val="28"/>
        </w:rPr>
        <w:t>通</w:t>
      </w:r>
      <w:r>
        <w:rPr>
          <w:rFonts w:ascii="宋体" w:eastAsia="宋体" w:hAnsi="宋体"/>
          <w:kern w:val="0"/>
          <w:sz w:val="28"/>
        </w:rPr>
        <w:t>过</w:t>
      </w:r>
      <w:r>
        <w:rPr>
          <w:rFonts w:ascii="宋体" w:eastAsia="宋体" w:hAnsi="宋体"/>
          <w:spacing w:val="2"/>
          <w:kern w:val="0"/>
          <w:sz w:val="28"/>
        </w:rPr>
        <w:t>集</w:t>
      </w:r>
      <w:r>
        <w:rPr>
          <w:rFonts w:ascii="宋体" w:eastAsia="宋体" w:hAnsi="宋体"/>
          <w:spacing w:val="3"/>
          <w:kern w:val="0"/>
          <w:sz w:val="28"/>
        </w:rPr>
        <w:t>思</w:t>
      </w:r>
      <w:r>
        <w:rPr>
          <w:rFonts w:ascii="宋体" w:eastAsia="宋体" w:hAnsi="宋体"/>
          <w:spacing w:val="2"/>
          <w:kern w:val="0"/>
          <w:sz w:val="28"/>
        </w:rPr>
        <w:t>广</w:t>
      </w:r>
      <w:r>
        <w:rPr>
          <w:rFonts w:ascii="宋体" w:eastAsia="宋体" w:hAnsi="宋体"/>
          <w:spacing w:val="3"/>
          <w:kern w:val="0"/>
          <w:sz w:val="28"/>
        </w:rPr>
        <w:t>益</w:t>
      </w:r>
      <w:r>
        <w:rPr>
          <w:rFonts w:ascii="宋体" w:eastAsia="宋体" w:hAnsi="宋体"/>
          <w:kern w:val="0"/>
          <w:sz w:val="28"/>
        </w:rPr>
        <w:t>，</w:t>
      </w:r>
      <w:r>
        <w:rPr>
          <w:rFonts w:ascii="宋体" w:eastAsia="宋体" w:hAnsi="宋体"/>
          <w:spacing w:val="3"/>
          <w:kern w:val="0"/>
          <w:sz w:val="28"/>
        </w:rPr>
        <w:t>比较</w:t>
      </w:r>
      <w:r>
        <w:rPr>
          <w:rFonts w:ascii="宋体" w:eastAsia="宋体" w:hAnsi="宋体"/>
          <w:kern w:val="0"/>
          <w:sz w:val="28"/>
        </w:rPr>
        <w:t>准</w:t>
      </w:r>
      <w:r>
        <w:rPr>
          <w:rFonts w:ascii="宋体" w:eastAsia="宋体" w:hAnsi="宋体"/>
          <w:spacing w:val="3"/>
          <w:kern w:val="0"/>
          <w:sz w:val="28"/>
        </w:rPr>
        <w:t>确</w:t>
      </w:r>
      <w:r>
        <w:rPr>
          <w:rFonts w:ascii="宋体" w:eastAsia="宋体" w:hAnsi="宋体"/>
          <w:spacing w:val="2"/>
          <w:kern w:val="0"/>
          <w:sz w:val="28"/>
        </w:rPr>
        <w:t>地</w:t>
      </w:r>
      <w:r>
        <w:rPr>
          <w:rFonts w:ascii="宋体" w:eastAsia="宋体" w:hAnsi="宋体"/>
          <w:spacing w:val="3"/>
          <w:kern w:val="0"/>
          <w:sz w:val="28"/>
        </w:rPr>
        <w:t>表达</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需</w:t>
      </w:r>
      <w:r>
        <w:rPr>
          <w:rFonts w:ascii="宋体" w:eastAsia="宋体" w:hAnsi="宋体"/>
          <w:spacing w:val="3"/>
          <w:kern w:val="0"/>
          <w:sz w:val="28"/>
        </w:rPr>
        <w:t>求，</w:t>
      </w:r>
      <w:r>
        <w:rPr>
          <w:rFonts w:ascii="宋体" w:eastAsia="宋体" w:hAnsi="宋体"/>
          <w:kern w:val="0"/>
          <w:sz w:val="28"/>
        </w:rPr>
        <w:t>从</w:t>
      </w:r>
      <w:r>
        <w:rPr>
          <w:rFonts w:ascii="宋体" w:eastAsia="宋体" w:hAnsi="宋体"/>
          <w:spacing w:val="3"/>
          <w:kern w:val="0"/>
          <w:sz w:val="28"/>
        </w:rPr>
        <w:t>而协</w:t>
      </w:r>
      <w:r>
        <w:rPr>
          <w:rFonts w:ascii="宋体" w:eastAsia="宋体" w:hAnsi="宋体"/>
          <w:kern w:val="0"/>
          <w:sz w:val="28"/>
        </w:rPr>
        <w:t>调</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中</w:t>
      </w:r>
      <w:r>
        <w:rPr>
          <w:rFonts w:ascii="宋体" w:eastAsia="宋体" w:hAnsi="宋体"/>
          <w:spacing w:val="2"/>
          <w:kern w:val="0"/>
          <w:sz w:val="28"/>
        </w:rPr>
        <w:t>整</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2"/>
          <w:kern w:val="0"/>
          <w:sz w:val="28"/>
        </w:rPr>
        <w:t>益</w:t>
      </w:r>
      <w:r>
        <w:rPr>
          <w:rFonts w:ascii="宋体" w:eastAsia="宋体" w:hAnsi="宋体"/>
          <w:spacing w:val="3"/>
          <w:kern w:val="0"/>
          <w:sz w:val="28"/>
        </w:rPr>
        <w:t>和</w:t>
      </w:r>
      <w:r>
        <w:rPr>
          <w:rFonts w:ascii="宋体" w:eastAsia="宋体" w:hAnsi="宋体"/>
          <w:spacing w:val="2"/>
          <w:kern w:val="0"/>
          <w:sz w:val="28"/>
        </w:rPr>
        <w:t>个</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3"/>
          <w:kern w:val="0"/>
          <w:sz w:val="28"/>
        </w:rPr>
        <w:t>益关</w:t>
      </w:r>
      <w:r>
        <w:rPr>
          <w:rFonts w:ascii="宋体" w:eastAsia="宋体" w:hAnsi="宋体"/>
          <w:kern w:val="0"/>
          <w:sz w:val="28"/>
        </w:rPr>
        <w:t>系</w:t>
      </w:r>
      <w:r>
        <w:rPr>
          <w:rFonts w:ascii="宋体" w:eastAsia="宋体" w:hAnsi="宋体"/>
          <w:spacing w:val="3"/>
          <w:kern w:val="0"/>
          <w:sz w:val="28"/>
        </w:rPr>
        <w:t>，</w:t>
      </w:r>
      <w:r>
        <w:rPr>
          <w:rFonts w:ascii="宋体" w:eastAsia="宋体" w:hAnsi="宋体"/>
          <w:spacing w:val="2"/>
          <w:kern w:val="0"/>
          <w:sz w:val="28"/>
        </w:rPr>
        <w:t>减</w:t>
      </w:r>
      <w:r>
        <w:rPr>
          <w:rFonts w:ascii="宋体" w:eastAsia="宋体" w:hAnsi="宋体"/>
          <w:spacing w:val="3"/>
          <w:kern w:val="0"/>
          <w:sz w:val="28"/>
        </w:rPr>
        <w:t>少决</w:t>
      </w:r>
      <w:r>
        <w:rPr>
          <w:rFonts w:ascii="宋体" w:eastAsia="宋体" w:hAnsi="宋体"/>
          <w:kern w:val="0"/>
          <w:sz w:val="28"/>
        </w:rPr>
        <w:t>策失误。</w:t>
      </w:r>
    </w:p>
    <w:p w:rsidR="005F20FA" w:rsidRDefault="00920DCA" w:rsidP="002C450A">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公众监督</w:t>
      </w:r>
    </w:p>
    <w:p w:rsidR="005F20FA" w:rsidRDefault="00920DCA" w:rsidP="002C450A">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经</w:t>
      </w:r>
      <w:r>
        <w:rPr>
          <w:rFonts w:ascii="宋体" w:eastAsia="宋体" w:hAnsi="宋体"/>
          <w:spacing w:val="2"/>
          <w:kern w:val="0"/>
          <w:sz w:val="28"/>
        </w:rPr>
        <w:t>批准</w:t>
      </w:r>
      <w:r>
        <w:rPr>
          <w:rFonts w:ascii="宋体" w:eastAsia="宋体" w:hAnsi="宋体"/>
          <w:spacing w:val="3"/>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应</w:t>
      </w:r>
      <w:r>
        <w:rPr>
          <w:rFonts w:ascii="宋体" w:eastAsia="宋体" w:hAnsi="宋体"/>
          <w:spacing w:val="2"/>
          <w:kern w:val="0"/>
          <w:sz w:val="28"/>
        </w:rPr>
        <w:t>当</w:t>
      </w:r>
      <w:r>
        <w:rPr>
          <w:rFonts w:ascii="宋体" w:eastAsia="宋体" w:hAnsi="宋体"/>
          <w:spacing w:val="3"/>
          <w:kern w:val="0"/>
          <w:sz w:val="28"/>
        </w:rPr>
        <w:t>依</w:t>
      </w:r>
      <w:r>
        <w:rPr>
          <w:rFonts w:ascii="宋体" w:eastAsia="宋体" w:hAnsi="宋体"/>
          <w:kern w:val="0"/>
          <w:sz w:val="28"/>
        </w:rPr>
        <w:t>法</w:t>
      </w:r>
      <w:r>
        <w:rPr>
          <w:rFonts w:ascii="宋体" w:eastAsia="宋体" w:hAnsi="宋体"/>
          <w:spacing w:val="2"/>
          <w:kern w:val="0"/>
          <w:sz w:val="28"/>
        </w:rPr>
        <w:t>公</w:t>
      </w:r>
      <w:r>
        <w:rPr>
          <w:rFonts w:ascii="宋体" w:eastAsia="宋体" w:hAnsi="宋体"/>
          <w:spacing w:val="3"/>
          <w:kern w:val="0"/>
          <w:sz w:val="28"/>
        </w:rPr>
        <w:t>告</w:t>
      </w:r>
      <w:r>
        <w:rPr>
          <w:rFonts w:ascii="宋体" w:eastAsia="宋体" w:hAnsi="宋体"/>
          <w:spacing w:val="2"/>
          <w:kern w:val="0"/>
          <w:sz w:val="28"/>
        </w:rPr>
        <w:t>，接</w:t>
      </w:r>
      <w:r>
        <w:rPr>
          <w:rFonts w:ascii="宋体" w:eastAsia="宋体" w:hAnsi="宋体"/>
          <w:spacing w:val="3"/>
          <w:kern w:val="0"/>
          <w:sz w:val="28"/>
        </w:rPr>
        <w:t>受</w:t>
      </w:r>
      <w:r>
        <w:rPr>
          <w:rFonts w:ascii="宋体" w:eastAsia="宋体" w:hAnsi="宋体"/>
          <w:spacing w:val="2"/>
          <w:kern w:val="0"/>
          <w:sz w:val="28"/>
        </w:rPr>
        <w:t>公</w:t>
      </w:r>
      <w:r>
        <w:rPr>
          <w:rFonts w:ascii="宋体" w:eastAsia="宋体" w:hAnsi="宋体"/>
          <w:spacing w:val="3"/>
          <w:kern w:val="0"/>
          <w:sz w:val="28"/>
        </w:rPr>
        <w:t>众</w:t>
      </w:r>
      <w:r>
        <w:rPr>
          <w:rFonts w:ascii="宋体" w:eastAsia="宋体" w:hAnsi="宋体"/>
          <w:kern w:val="0"/>
          <w:sz w:val="28"/>
        </w:rPr>
        <w:t>监</w:t>
      </w:r>
      <w:r>
        <w:rPr>
          <w:rFonts w:ascii="宋体" w:eastAsia="宋体" w:hAnsi="宋体"/>
          <w:spacing w:val="2"/>
          <w:kern w:val="0"/>
          <w:sz w:val="28"/>
        </w:rPr>
        <w:t>督</w:t>
      </w:r>
      <w:r>
        <w:rPr>
          <w:rFonts w:ascii="宋体" w:eastAsia="宋体" w:hAnsi="宋体"/>
          <w:kern w:val="0"/>
          <w:sz w:val="28"/>
        </w:rPr>
        <w:t>。</w:t>
      </w:r>
      <w:r>
        <w:rPr>
          <w:rFonts w:ascii="宋体" w:eastAsia="宋体" w:hAnsi="宋体"/>
          <w:spacing w:val="2"/>
          <w:kern w:val="0"/>
          <w:sz w:val="28"/>
        </w:rPr>
        <w:t>建</w:t>
      </w:r>
      <w:r>
        <w:rPr>
          <w:rFonts w:ascii="宋体" w:eastAsia="宋体" w:hAnsi="宋体"/>
          <w:spacing w:val="3"/>
          <w:kern w:val="0"/>
          <w:sz w:val="28"/>
        </w:rPr>
        <w:t>立</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规划</w:t>
      </w:r>
      <w:r>
        <w:rPr>
          <w:rFonts w:ascii="宋体" w:eastAsia="宋体" w:hAnsi="宋体"/>
          <w:kern w:val="0"/>
          <w:sz w:val="28"/>
        </w:rPr>
        <w:t>管</w:t>
      </w:r>
      <w:r>
        <w:rPr>
          <w:rFonts w:ascii="宋体" w:eastAsia="宋体" w:hAnsi="宋体"/>
          <w:spacing w:val="2"/>
          <w:kern w:val="0"/>
          <w:sz w:val="28"/>
        </w:rPr>
        <w:t>理</w:t>
      </w:r>
      <w:r>
        <w:rPr>
          <w:rFonts w:ascii="宋体" w:eastAsia="宋体" w:hAnsi="宋体"/>
          <w:spacing w:val="3"/>
          <w:kern w:val="0"/>
          <w:sz w:val="28"/>
        </w:rPr>
        <w:t>公</w:t>
      </w:r>
      <w:r>
        <w:rPr>
          <w:rFonts w:ascii="宋体" w:eastAsia="宋体" w:hAnsi="宋体"/>
          <w:spacing w:val="2"/>
          <w:kern w:val="0"/>
          <w:sz w:val="28"/>
        </w:rPr>
        <w:t>开</w:t>
      </w:r>
      <w:r>
        <w:rPr>
          <w:rFonts w:ascii="宋体" w:eastAsia="宋体" w:hAnsi="宋体"/>
          <w:spacing w:val="3"/>
          <w:kern w:val="0"/>
          <w:sz w:val="28"/>
        </w:rPr>
        <w:t>制</w:t>
      </w:r>
      <w:r>
        <w:rPr>
          <w:rFonts w:ascii="宋体" w:eastAsia="宋体" w:hAnsi="宋体"/>
          <w:kern w:val="0"/>
          <w:sz w:val="28"/>
        </w:rPr>
        <w:t>度</w:t>
      </w:r>
      <w:r>
        <w:rPr>
          <w:rFonts w:ascii="宋体" w:eastAsia="宋体" w:hAnsi="宋体"/>
          <w:spacing w:val="2"/>
          <w:kern w:val="0"/>
          <w:sz w:val="28"/>
        </w:rPr>
        <w:t>和</w:t>
      </w:r>
      <w:r>
        <w:rPr>
          <w:rFonts w:ascii="宋体" w:eastAsia="宋体" w:hAnsi="宋体"/>
          <w:spacing w:val="3"/>
          <w:kern w:val="0"/>
          <w:sz w:val="28"/>
        </w:rPr>
        <w:t>查</w:t>
      </w:r>
      <w:r>
        <w:rPr>
          <w:rFonts w:ascii="宋体" w:eastAsia="宋体" w:hAnsi="宋体"/>
          <w:kern w:val="0"/>
          <w:sz w:val="28"/>
        </w:rPr>
        <w:t>询</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充</w:t>
      </w:r>
      <w:r>
        <w:rPr>
          <w:rFonts w:ascii="宋体" w:eastAsia="宋体" w:hAnsi="宋体"/>
          <w:kern w:val="0"/>
          <w:sz w:val="28"/>
        </w:rPr>
        <w:t>分</w:t>
      </w:r>
      <w:r>
        <w:rPr>
          <w:rFonts w:ascii="宋体" w:eastAsia="宋体" w:hAnsi="宋体"/>
          <w:spacing w:val="3"/>
          <w:kern w:val="0"/>
          <w:sz w:val="28"/>
        </w:rPr>
        <w:t>利用</w:t>
      </w:r>
      <w:r>
        <w:rPr>
          <w:rFonts w:ascii="宋体" w:eastAsia="宋体" w:hAnsi="宋体"/>
          <w:kern w:val="0"/>
          <w:sz w:val="28"/>
        </w:rPr>
        <w:t>各</w:t>
      </w:r>
      <w:r>
        <w:rPr>
          <w:rFonts w:ascii="宋体" w:eastAsia="宋体" w:hAnsi="宋体"/>
          <w:spacing w:val="3"/>
          <w:kern w:val="0"/>
          <w:sz w:val="28"/>
        </w:rPr>
        <w:t>种</w:t>
      </w:r>
      <w:r>
        <w:rPr>
          <w:rFonts w:ascii="宋体" w:eastAsia="宋体" w:hAnsi="宋体"/>
          <w:spacing w:val="2"/>
          <w:kern w:val="0"/>
          <w:sz w:val="28"/>
        </w:rPr>
        <w:t>媒</w:t>
      </w:r>
      <w:r>
        <w:rPr>
          <w:rFonts w:ascii="宋体" w:eastAsia="宋体" w:hAnsi="宋体"/>
          <w:spacing w:val="3"/>
          <w:kern w:val="0"/>
          <w:sz w:val="28"/>
        </w:rPr>
        <w:t>体向</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公</w:t>
      </w:r>
      <w:r>
        <w:rPr>
          <w:rFonts w:ascii="宋体" w:eastAsia="宋体" w:hAnsi="宋体"/>
          <w:spacing w:val="3"/>
          <w:kern w:val="0"/>
          <w:sz w:val="28"/>
        </w:rPr>
        <w:t>开规</w:t>
      </w:r>
      <w:r>
        <w:rPr>
          <w:rFonts w:ascii="宋体" w:eastAsia="宋体" w:hAnsi="宋体"/>
          <w:kern w:val="0"/>
          <w:sz w:val="28"/>
        </w:rPr>
        <w:t>划</w:t>
      </w:r>
      <w:r>
        <w:rPr>
          <w:rFonts w:ascii="宋体" w:eastAsia="宋体" w:hAnsi="宋体"/>
          <w:spacing w:val="3"/>
          <w:kern w:val="0"/>
          <w:sz w:val="28"/>
        </w:rPr>
        <w:t>方案</w:t>
      </w:r>
      <w:r>
        <w:rPr>
          <w:rFonts w:ascii="宋体" w:eastAsia="宋体" w:hAnsi="宋体"/>
          <w:kern w:val="0"/>
          <w:sz w:val="28"/>
        </w:rPr>
        <w:t>、</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措</w:t>
      </w:r>
      <w:r>
        <w:rPr>
          <w:rFonts w:ascii="宋体" w:eastAsia="宋体" w:hAnsi="宋体"/>
          <w:spacing w:val="2"/>
          <w:kern w:val="0"/>
          <w:sz w:val="28"/>
        </w:rPr>
        <w:t>施</w:t>
      </w:r>
      <w:r>
        <w:rPr>
          <w:rFonts w:ascii="宋体" w:eastAsia="宋体" w:hAnsi="宋体"/>
          <w:spacing w:val="3"/>
          <w:kern w:val="0"/>
          <w:sz w:val="28"/>
        </w:rPr>
        <w:t>和</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进</w:t>
      </w:r>
      <w:r>
        <w:rPr>
          <w:rFonts w:ascii="宋体" w:eastAsia="宋体" w:hAnsi="宋体"/>
          <w:kern w:val="0"/>
          <w:sz w:val="28"/>
        </w:rPr>
        <w:t>展</w:t>
      </w:r>
      <w:r>
        <w:rPr>
          <w:rFonts w:ascii="宋体" w:eastAsia="宋体" w:hAnsi="宋体"/>
          <w:spacing w:val="3"/>
          <w:kern w:val="0"/>
          <w:sz w:val="28"/>
        </w:rPr>
        <w:t>等信</w:t>
      </w:r>
      <w:r>
        <w:rPr>
          <w:rFonts w:ascii="宋体" w:eastAsia="宋体" w:hAnsi="宋体"/>
          <w:kern w:val="0"/>
          <w:sz w:val="28"/>
        </w:rPr>
        <w:t>息</w:t>
      </w:r>
      <w:r>
        <w:rPr>
          <w:rFonts w:ascii="宋体" w:eastAsia="宋体" w:hAnsi="宋体"/>
          <w:spacing w:val="3"/>
          <w:kern w:val="0"/>
          <w:sz w:val="28"/>
        </w:rPr>
        <w:t>。</w:t>
      </w:r>
      <w:r>
        <w:rPr>
          <w:rFonts w:ascii="宋体" w:eastAsia="宋体" w:hAnsi="宋体"/>
          <w:spacing w:val="2"/>
          <w:kern w:val="0"/>
          <w:sz w:val="28"/>
        </w:rPr>
        <w:t>充</w:t>
      </w:r>
      <w:r>
        <w:rPr>
          <w:rFonts w:ascii="宋体" w:eastAsia="宋体" w:hAnsi="宋体"/>
          <w:spacing w:val="3"/>
          <w:kern w:val="0"/>
          <w:sz w:val="28"/>
        </w:rPr>
        <w:t>分发</w:t>
      </w:r>
      <w:r>
        <w:rPr>
          <w:rFonts w:ascii="宋体" w:eastAsia="宋体" w:hAnsi="宋体"/>
          <w:spacing w:val="2"/>
          <w:kern w:val="0"/>
          <w:sz w:val="28"/>
        </w:rPr>
        <w:t>挥</w:t>
      </w:r>
      <w:r>
        <w:rPr>
          <w:rFonts w:ascii="宋体" w:eastAsia="宋体" w:hAnsi="宋体"/>
          <w:spacing w:val="3"/>
          <w:kern w:val="0"/>
          <w:sz w:val="28"/>
        </w:rPr>
        <w:t>各</w:t>
      </w:r>
      <w:r>
        <w:rPr>
          <w:rFonts w:ascii="宋体" w:eastAsia="宋体" w:hAnsi="宋体"/>
          <w:spacing w:val="2"/>
          <w:kern w:val="0"/>
          <w:sz w:val="28"/>
        </w:rPr>
        <w:t>级</w:t>
      </w:r>
      <w:r>
        <w:rPr>
          <w:rFonts w:ascii="宋体" w:eastAsia="宋体" w:hAnsi="宋体"/>
          <w:spacing w:val="3"/>
          <w:kern w:val="0"/>
          <w:sz w:val="28"/>
        </w:rPr>
        <w:t>人民</w:t>
      </w:r>
      <w:r>
        <w:rPr>
          <w:rFonts w:ascii="宋体" w:eastAsia="宋体" w:hAnsi="宋体"/>
          <w:kern w:val="0"/>
          <w:sz w:val="28"/>
        </w:rPr>
        <w:t>代</w:t>
      </w:r>
      <w:r>
        <w:rPr>
          <w:rFonts w:ascii="宋体" w:eastAsia="宋体" w:hAnsi="宋体"/>
          <w:spacing w:val="3"/>
          <w:kern w:val="0"/>
          <w:sz w:val="28"/>
        </w:rPr>
        <w:t>表大</w:t>
      </w:r>
      <w:r>
        <w:rPr>
          <w:rFonts w:ascii="宋体" w:eastAsia="宋体" w:hAnsi="宋体"/>
          <w:kern w:val="0"/>
          <w:sz w:val="28"/>
        </w:rPr>
        <w:t>会</w:t>
      </w:r>
      <w:r>
        <w:rPr>
          <w:rFonts w:ascii="宋体" w:eastAsia="宋体" w:hAnsi="宋体"/>
          <w:spacing w:val="2"/>
          <w:kern w:val="0"/>
          <w:sz w:val="28"/>
        </w:rPr>
        <w:t>、</w:t>
      </w:r>
      <w:r>
        <w:rPr>
          <w:rFonts w:ascii="宋体" w:eastAsia="宋体" w:hAnsi="宋体"/>
          <w:spacing w:val="3"/>
          <w:kern w:val="0"/>
          <w:sz w:val="28"/>
        </w:rPr>
        <w:t>社</w:t>
      </w:r>
      <w:r>
        <w:rPr>
          <w:rFonts w:ascii="宋体" w:eastAsia="宋体" w:hAnsi="宋体"/>
          <w:spacing w:val="2"/>
          <w:kern w:val="0"/>
          <w:sz w:val="28"/>
        </w:rPr>
        <w:t>会</w:t>
      </w:r>
      <w:r>
        <w:rPr>
          <w:rFonts w:ascii="宋体" w:eastAsia="宋体" w:hAnsi="宋体"/>
          <w:spacing w:val="3"/>
          <w:kern w:val="0"/>
          <w:sz w:val="28"/>
        </w:rPr>
        <w:t>舆</w:t>
      </w:r>
      <w:r>
        <w:rPr>
          <w:rFonts w:ascii="宋体" w:eastAsia="宋体" w:hAnsi="宋体"/>
          <w:kern w:val="0"/>
          <w:sz w:val="28"/>
        </w:rPr>
        <w:t>论</w:t>
      </w:r>
      <w:r>
        <w:rPr>
          <w:rFonts w:ascii="宋体" w:eastAsia="宋体" w:hAnsi="宋体"/>
          <w:spacing w:val="2"/>
          <w:kern w:val="0"/>
          <w:sz w:val="28"/>
        </w:rPr>
        <w:t>和</w:t>
      </w:r>
      <w:r>
        <w:rPr>
          <w:rFonts w:ascii="宋体" w:eastAsia="宋体" w:hAnsi="宋体"/>
          <w:spacing w:val="3"/>
          <w:kern w:val="0"/>
          <w:sz w:val="28"/>
        </w:rPr>
        <w:t>广</w:t>
      </w:r>
      <w:r>
        <w:rPr>
          <w:rFonts w:ascii="宋体" w:eastAsia="宋体" w:hAnsi="宋体"/>
          <w:kern w:val="0"/>
          <w:sz w:val="28"/>
        </w:rPr>
        <w:t>大</w:t>
      </w:r>
      <w:r>
        <w:rPr>
          <w:rFonts w:ascii="宋体" w:eastAsia="宋体" w:hAnsi="宋体"/>
          <w:spacing w:val="2"/>
          <w:kern w:val="0"/>
          <w:sz w:val="28"/>
        </w:rPr>
        <w:t>群</w:t>
      </w:r>
      <w:r>
        <w:rPr>
          <w:rFonts w:ascii="宋体" w:eastAsia="宋体" w:hAnsi="宋体"/>
          <w:spacing w:val="3"/>
          <w:kern w:val="0"/>
          <w:sz w:val="28"/>
        </w:rPr>
        <w:t>众</w:t>
      </w:r>
      <w:r>
        <w:rPr>
          <w:rFonts w:ascii="宋体" w:eastAsia="宋体" w:hAnsi="宋体"/>
          <w:spacing w:val="2"/>
          <w:kern w:val="0"/>
          <w:sz w:val="28"/>
        </w:rPr>
        <w:t>对</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实施</w:t>
      </w:r>
      <w:r>
        <w:rPr>
          <w:rFonts w:ascii="宋体" w:eastAsia="宋体" w:hAnsi="宋体"/>
          <w:kern w:val="0"/>
          <w:sz w:val="28"/>
        </w:rPr>
        <w:t>情</w:t>
      </w:r>
      <w:r>
        <w:rPr>
          <w:rFonts w:ascii="宋体" w:eastAsia="宋体" w:hAnsi="宋体"/>
          <w:spacing w:val="3"/>
          <w:kern w:val="0"/>
          <w:sz w:val="28"/>
        </w:rPr>
        <w:t>况</w:t>
      </w:r>
      <w:r>
        <w:rPr>
          <w:rFonts w:ascii="宋体" w:eastAsia="宋体" w:hAnsi="宋体"/>
          <w:spacing w:val="2"/>
          <w:kern w:val="0"/>
          <w:sz w:val="28"/>
        </w:rPr>
        <w:t>的</w:t>
      </w:r>
      <w:r>
        <w:rPr>
          <w:rFonts w:ascii="宋体" w:eastAsia="宋体" w:hAnsi="宋体"/>
          <w:spacing w:val="3"/>
          <w:kern w:val="0"/>
          <w:sz w:val="28"/>
        </w:rPr>
        <w:t>监督</w:t>
      </w:r>
      <w:r>
        <w:rPr>
          <w:rFonts w:ascii="宋体" w:eastAsia="宋体" w:hAnsi="宋体"/>
          <w:kern w:val="0"/>
          <w:sz w:val="28"/>
        </w:rPr>
        <w:t>作用。</w:t>
      </w:r>
    </w:p>
    <w:p w:rsidR="005F20FA" w:rsidRDefault="005F20FA" w:rsidP="002C450A">
      <w:pPr>
        <w:spacing w:afterLines="50" w:line="360" w:lineRule="auto"/>
        <w:rPr>
          <w:rFonts w:ascii="楷体_GB2312" w:eastAsia="楷体_GB2312" w:hAnsi="宋体"/>
          <w:b/>
          <w:sz w:val="30"/>
          <w:szCs w:val="30"/>
        </w:rPr>
      </w:pPr>
    </w:p>
    <w:p w:rsidR="005F20FA" w:rsidRDefault="005F20FA" w:rsidP="002C450A">
      <w:pPr>
        <w:spacing w:afterLines="50" w:line="360" w:lineRule="auto"/>
        <w:rPr>
          <w:rFonts w:ascii="仿宋_GB2312" w:eastAsia="仿宋_GB2312"/>
          <w:sz w:val="28"/>
          <w:szCs w:val="28"/>
        </w:rPr>
      </w:pPr>
    </w:p>
    <w:p w:rsidR="005F20FA" w:rsidRDefault="005F20FA"/>
    <w:p w:rsidR="005F20FA" w:rsidRDefault="005F20FA"/>
    <w:p w:rsidR="005F20FA" w:rsidRDefault="005F20FA"/>
    <w:p w:rsidR="005F20FA" w:rsidRDefault="005F20FA"/>
    <w:p w:rsidR="005F20FA" w:rsidRDefault="005F20FA"/>
    <w:p w:rsidR="005F20FA" w:rsidRDefault="005F20FA">
      <w:pPr>
        <w:sectPr w:rsidR="005F20FA">
          <w:footerReference w:type="default" r:id="rId9"/>
          <w:pgSz w:w="11906" w:h="16838"/>
          <w:pgMar w:top="1247" w:right="1077" w:bottom="1247" w:left="1077" w:header="851" w:footer="992" w:gutter="567"/>
          <w:pgNumType w:start="1"/>
          <w:cols w:space="425"/>
          <w:docGrid w:linePitch="312"/>
        </w:sectPr>
      </w:pPr>
    </w:p>
    <w:p w:rsidR="005F20FA" w:rsidRDefault="00920DCA">
      <w:pPr>
        <w:jc w:val="center"/>
        <w:outlineLvl w:val="0"/>
        <w:rPr>
          <w:rFonts w:asciiTheme="minorEastAsia" w:hAnsiTheme="minorEastAsia" w:cstheme="minorEastAsia"/>
          <w:b/>
          <w:sz w:val="28"/>
          <w:szCs w:val="28"/>
        </w:rPr>
      </w:pPr>
      <w:bookmarkStart w:id="112" w:name="_Toc500407223"/>
      <w:r>
        <w:rPr>
          <w:rFonts w:asciiTheme="minorEastAsia" w:hAnsiTheme="minorEastAsia" w:cstheme="minorEastAsia" w:hint="eastAsia"/>
          <w:b/>
          <w:sz w:val="28"/>
          <w:szCs w:val="28"/>
        </w:rPr>
        <w:lastRenderedPageBreak/>
        <w:t>表1  里心镇2014年土地利用现状表</w:t>
      </w:r>
      <w:bookmarkEnd w:id="112"/>
    </w:p>
    <w:p w:rsidR="005F20FA" w:rsidRDefault="00920DCA">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215" w:type="dxa"/>
        <w:tblLayout w:type="fixed"/>
        <w:tblCellMar>
          <w:left w:w="0" w:type="dxa"/>
          <w:right w:w="0" w:type="dxa"/>
        </w:tblCellMar>
        <w:tblLook w:val="04A0"/>
      </w:tblPr>
      <w:tblGrid>
        <w:gridCol w:w="1469"/>
        <w:gridCol w:w="1126"/>
        <w:gridCol w:w="2890"/>
        <w:gridCol w:w="1688"/>
        <w:gridCol w:w="2042"/>
      </w:tblGrid>
      <w:tr w:rsidR="005F20FA" w:rsidRPr="00717F41">
        <w:trPr>
          <w:trHeight w:val="855"/>
        </w:trPr>
        <w:tc>
          <w:tcPr>
            <w:tcW w:w="548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地类</w:t>
            </w:r>
          </w:p>
        </w:tc>
        <w:tc>
          <w:tcPr>
            <w:tcW w:w="168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面积（公顷）</w:t>
            </w:r>
          </w:p>
        </w:tc>
        <w:tc>
          <w:tcPr>
            <w:tcW w:w="204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占土地总面积比重（%）</w:t>
            </w:r>
          </w:p>
        </w:tc>
      </w:tr>
      <w:tr w:rsidR="005F20FA" w:rsidRPr="00717F41">
        <w:trPr>
          <w:trHeight w:val="285"/>
        </w:trPr>
        <w:tc>
          <w:tcPr>
            <w:tcW w:w="1469"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农用地</w:t>
            </w: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耕地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4592.12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17.63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园地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2988.62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11.48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林地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16469.45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63.24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牧草地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0.19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0.00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其他农用地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669.99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2.57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总计</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24720.37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94.92 </w:t>
            </w:r>
          </w:p>
        </w:tc>
      </w:tr>
      <w:tr w:rsidR="005F20FA" w:rsidRPr="00717F41">
        <w:trPr>
          <w:trHeight w:val="285"/>
        </w:trPr>
        <w:tc>
          <w:tcPr>
            <w:tcW w:w="1469"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建设用地</w:t>
            </w:r>
          </w:p>
        </w:tc>
        <w:tc>
          <w:tcPr>
            <w:tcW w:w="1126"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城乡建设用地</w:t>
            </w:r>
          </w:p>
        </w:tc>
        <w:tc>
          <w:tcPr>
            <w:tcW w:w="289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城市</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0.00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0.00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1126"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289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建制镇</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47.87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0.18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1126"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289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农村居民点</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303.55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1.17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1126"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289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采矿用地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1.10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0.00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1126"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289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其他独立建设用地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0.00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0.00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1126"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289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小计</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352.53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1.35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交通水利用地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193.51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0.74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其他建设用地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4.74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0.02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总计</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550.78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2.11 </w:t>
            </w:r>
          </w:p>
        </w:tc>
      </w:tr>
      <w:tr w:rsidR="005F20FA" w:rsidRPr="00717F41">
        <w:trPr>
          <w:trHeight w:val="285"/>
        </w:trPr>
        <w:tc>
          <w:tcPr>
            <w:tcW w:w="1469"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未利用地</w:t>
            </w: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水域</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125.28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0.48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滩涂沼泽</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14.48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0.06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自然保留地</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632.51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2.43 </w:t>
            </w:r>
          </w:p>
        </w:tc>
      </w:tr>
      <w:tr w:rsidR="005F20FA" w:rsidRPr="00717F41">
        <w:trPr>
          <w:trHeight w:val="285"/>
        </w:trPr>
        <w:tc>
          <w:tcPr>
            <w:tcW w:w="1469"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Theme="majorEastAsia" w:eastAsiaTheme="majorEastAsia" w:hAnsiTheme="majorEastAsia" w:cs="宋体"/>
                <w:color w:val="000000"/>
                <w:szCs w:val="21"/>
              </w:rPr>
            </w:pPr>
          </w:p>
        </w:tc>
        <w:tc>
          <w:tcPr>
            <w:tcW w:w="4016"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总计</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772.27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2.97 </w:t>
            </w:r>
          </w:p>
        </w:tc>
      </w:tr>
      <w:tr w:rsidR="005F20FA" w:rsidRPr="00717F41">
        <w:trPr>
          <w:trHeight w:val="285"/>
        </w:trPr>
        <w:tc>
          <w:tcPr>
            <w:tcW w:w="548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土地总面积</w:t>
            </w:r>
          </w:p>
        </w:tc>
        <w:tc>
          <w:tcPr>
            <w:tcW w:w="16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26043.41 </w:t>
            </w:r>
          </w:p>
        </w:tc>
        <w:tc>
          <w:tcPr>
            <w:tcW w:w="204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b/>
                <w:color w:val="000000"/>
                <w:szCs w:val="21"/>
              </w:rPr>
            </w:pPr>
            <w:r w:rsidRPr="00717F41">
              <w:rPr>
                <w:rFonts w:asciiTheme="majorEastAsia" w:eastAsiaTheme="majorEastAsia" w:hAnsiTheme="majorEastAsia" w:cs="宋体" w:hint="eastAsia"/>
                <w:b/>
                <w:color w:val="000000"/>
                <w:kern w:val="0"/>
                <w:szCs w:val="21"/>
              </w:rPr>
              <w:t xml:space="preserve">100.00 </w:t>
            </w:r>
          </w:p>
        </w:tc>
      </w:tr>
    </w:tbl>
    <w:p w:rsidR="005F20FA" w:rsidRDefault="005F20FA">
      <w:pPr>
        <w:rPr>
          <w:rFonts w:asciiTheme="minorEastAsia" w:hAnsiTheme="minorEastAsia" w:cstheme="minorEastAsia"/>
          <w:sz w:val="24"/>
          <w:szCs w:val="24"/>
        </w:rPr>
      </w:pPr>
    </w:p>
    <w:p w:rsidR="005F20FA" w:rsidRDefault="005F20FA">
      <w:pPr>
        <w:rPr>
          <w:rFonts w:asciiTheme="minorEastAsia" w:hAnsiTheme="minorEastAsia" w:cstheme="minorEastAsia"/>
          <w:sz w:val="24"/>
          <w:szCs w:val="24"/>
        </w:rPr>
      </w:pPr>
    </w:p>
    <w:p w:rsidR="005F20FA" w:rsidRDefault="005F20FA">
      <w:pPr>
        <w:rPr>
          <w:rFonts w:asciiTheme="minorEastAsia" w:hAnsiTheme="minorEastAsia" w:cstheme="minorEastAsia"/>
          <w:sz w:val="24"/>
          <w:szCs w:val="24"/>
        </w:rPr>
      </w:pPr>
    </w:p>
    <w:p w:rsidR="005F20FA" w:rsidRDefault="005F20FA">
      <w:pPr>
        <w:rPr>
          <w:rFonts w:asciiTheme="minorEastAsia" w:hAnsiTheme="minorEastAsia" w:cstheme="minorEastAsia"/>
          <w:sz w:val="24"/>
          <w:szCs w:val="24"/>
        </w:rPr>
      </w:pPr>
    </w:p>
    <w:p w:rsidR="005F20FA" w:rsidRDefault="005F20FA">
      <w:pPr>
        <w:rPr>
          <w:rFonts w:asciiTheme="minorEastAsia" w:hAnsiTheme="minorEastAsia" w:cstheme="minorEastAsia"/>
          <w:sz w:val="24"/>
          <w:szCs w:val="24"/>
        </w:rPr>
      </w:pPr>
    </w:p>
    <w:p w:rsidR="005F20FA" w:rsidRDefault="005F20FA">
      <w:pPr>
        <w:rPr>
          <w:rFonts w:asciiTheme="minorEastAsia" w:hAnsiTheme="minorEastAsia" w:cstheme="minorEastAsia"/>
          <w:sz w:val="24"/>
          <w:szCs w:val="24"/>
        </w:rPr>
      </w:pPr>
    </w:p>
    <w:p w:rsidR="005F20FA" w:rsidRDefault="00920DCA">
      <w:pPr>
        <w:tabs>
          <w:tab w:val="left" w:pos="913"/>
        </w:tabs>
        <w:jc w:val="left"/>
        <w:rPr>
          <w:rFonts w:asciiTheme="minorEastAsia" w:hAnsiTheme="minorEastAsia" w:cstheme="minorEastAsia"/>
          <w:sz w:val="24"/>
          <w:szCs w:val="24"/>
        </w:rPr>
      </w:pPr>
      <w:r>
        <w:rPr>
          <w:rFonts w:asciiTheme="minorEastAsia" w:hAnsiTheme="minorEastAsia" w:cstheme="minorEastAsia" w:hint="eastAsia"/>
          <w:sz w:val="24"/>
          <w:szCs w:val="24"/>
        </w:rPr>
        <w:tab/>
      </w:r>
    </w:p>
    <w:p w:rsidR="005F20FA" w:rsidRDefault="005F20FA">
      <w:pPr>
        <w:tabs>
          <w:tab w:val="left" w:pos="913"/>
        </w:tabs>
        <w:jc w:val="left"/>
        <w:rPr>
          <w:rFonts w:asciiTheme="minorEastAsia" w:hAnsiTheme="minorEastAsia" w:cstheme="minorEastAsia"/>
          <w:sz w:val="24"/>
          <w:szCs w:val="24"/>
        </w:rPr>
      </w:pPr>
    </w:p>
    <w:p w:rsidR="005F20FA" w:rsidRDefault="005F20FA">
      <w:pPr>
        <w:tabs>
          <w:tab w:val="left" w:pos="913"/>
        </w:tabs>
        <w:jc w:val="left"/>
        <w:rPr>
          <w:rFonts w:asciiTheme="minorEastAsia" w:hAnsiTheme="minorEastAsia" w:cstheme="minorEastAsia"/>
          <w:sz w:val="24"/>
          <w:szCs w:val="24"/>
        </w:rPr>
      </w:pPr>
    </w:p>
    <w:p w:rsidR="005F20FA" w:rsidRDefault="005F20FA">
      <w:pPr>
        <w:tabs>
          <w:tab w:val="left" w:pos="913"/>
        </w:tabs>
        <w:jc w:val="left"/>
        <w:rPr>
          <w:rFonts w:asciiTheme="minorEastAsia" w:hAnsiTheme="minorEastAsia" w:cstheme="minorEastAsia"/>
          <w:sz w:val="24"/>
          <w:szCs w:val="24"/>
        </w:rPr>
      </w:pPr>
    </w:p>
    <w:p w:rsidR="005F20FA" w:rsidRDefault="005F20FA">
      <w:pPr>
        <w:tabs>
          <w:tab w:val="left" w:pos="913"/>
        </w:tabs>
        <w:jc w:val="left"/>
        <w:rPr>
          <w:rFonts w:asciiTheme="minorEastAsia" w:hAnsiTheme="minorEastAsia" w:cstheme="minorEastAsia"/>
          <w:sz w:val="24"/>
          <w:szCs w:val="24"/>
        </w:rPr>
      </w:pPr>
    </w:p>
    <w:p w:rsidR="005F20FA" w:rsidRDefault="005F20FA">
      <w:pPr>
        <w:tabs>
          <w:tab w:val="left" w:pos="913"/>
        </w:tabs>
        <w:jc w:val="left"/>
        <w:rPr>
          <w:rFonts w:asciiTheme="minorEastAsia" w:hAnsiTheme="minorEastAsia" w:cstheme="minorEastAsia"/>
          <w:sz w:val="24"/>
          <w:szCs w:val="24"/>
        </w:rPr>
      </w:pPr>
    </w:p>
    <w:p w:rsidR="005F20FA" w:rsidRDefault="005F20FA">
      <w:pPr>
        <w:tabs>
          <w:tab w:val="left" w:pos="913"/>
        </w:tabs>
        <w:jc w:val="left"/>
        <w:rPr>
          <w:rFonts w:asciiTheme="minorEastAsia" w:hAnsiTheme="minorEastAsia" w:cstheme="minorEastAsia"/>
          <w:sz w:val="24"/>
          <w:szCs w:val="24"/>
        </w:rPr>
        <w:sectPr w:rsidR="005F20FA">
          <w:footerReference w:type="default" r:id="rId10"/>
          <w:pgSz w:w="11906" w:h="16838"/>
          <w:pgMar w:top="1247" w:right="1077" w:bottom="1247" w:left="1077" w:header="851" w:footer="992" w:gutter="567"/>
          <w:cols w:space="425"/>
          <w:docGrid w:linePitch="312"/>
        </w:sectPr>
      </w:pPr>
    </w:p>
    <w:p w:rsidR="005F20FA" w:rsidRDefault="00920DCA">
      <w:pPr>
        <w:tabs>
          <w:tab w:val="left" w:pos="913"/>
        </w:tabs>
        <w:jc w:val="center"/>
        <w:outlineLvl w:val="0"/>
        <w:rPr>
          <w:rFonts w:asciiTheme="minorEastAsia" w:hAnsiTheme="minorEastAsia" w:cstheme="minorEastAsia"/>
          <w:b/>
          <w:sz w:val="28"/>
          <w:szCs w:val="28"/>
        </w:rPr>
      </w:pPr>
      <w:bookmarkStart w:id="113" w:name="_Toc500407224"/>
      <w:r>
        <w:rPr>
          <w:rFonts w:asciiTheme="minorEastAsia" w:hAnsiTheme="minorEastAsia" w:cstheme="minorEastAsia" w:hint="eastAsia"/>
          <w:b/>
          <w:sz w:val="28"/>
          <w:szCs w:val="28"/>
        </w:rPr>
        <w:lastRenderedPageBreak/>
        <w:t>表2  里心镇规划主要调控指标变化情况表</w:t>
      </w:r>
      <w:bookmarkEnd w:id="113"/>
    </w:p>
    <w:p w:rsidR="005F20FA" w:rsidRDefault="00920DCA">
      <w:pPr>
        <w:tabs>
          <w:tab w:val="left" w:pos="913"/>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5000" w:type="pct"/>
        <w:tblCellMar>
          <w:left w:w="0" w:type="dxa"/>
          <w:right w:w="0" w:type="dxa"/>
        </w:tblCellMar>
        <w:tblLook w:val="04A0"/>
      </w:tblPr>
      <w:tblGrid>
        <w:gridCol w:w="2658"/>
        <w:gridCol w:w="1802"/>
        <w:gridCol w:w="1802"/>
        <w:gridCol w:w="1802"/>
        <w:gridCol w:w="811"/>
      </w:tblGrid>
      <w:tr w:rsidR="005F20FA" w:rsidRPr="00717F41" w:rsidTr="00717F41">
        <w:trPr>
          <w:trHeight w:val="510"/>
        </w:trPr>
        <w:tc>
          <w:tcPr>
            <w:tcW w:w="14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指标</w:t>
            </w:r>
          </w:p>
        </w:tc>
        <w:tc>
          <w:tcPr>
            <w:tcW w:w="1015" w:type="pc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原规划2020年</w:t>
            </w:r>
          </w:p>
        </w:tc>
        <w:tc>
          <w:tcPr>
            <w:tcW w:w="1015" w:type="pc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2014年</w:t>
            </w:r>
          </w:p>
        </w:tc>
        <w:tc>
          <w:tcPr>
            <w:tcW w:w="1015" w:type="pc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调整后2020年</w:t>
            </w:r>
          </w:p>
        </w:tc>
        <w:tc>
          <w:tcPr>
            <w:tcW w:w="457" w:type="pc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指标属性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一、总量指标</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耕地保有量</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4106.58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4592.12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4453.68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约束性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基本农田面积</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3</w:t>
            </w:r>
            <w:r w:rsidR="00B466E9">
              <w:rPr>
                <w:rFonts w:asciiTheme="majorEastAsia" w:eastAsiaTheme="majorEastAsia" w:hAnsiTheme="majorEastAsia" w:cs="宋体" w:hint="eastAsia"/>
                <w:color w:val="000000"/>
                <w:kern w:val="0"/>
                <w:szCs w:val="21"/>
              </w:rPr>
              <w:t>246.3</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4140.10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717F41">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4149.68</w:t>
            </w:r>
            <w:r w:rsidR="00920DCA" w:rsidRPr="00717F41">
              <w:rPr>
                <w:rFonts w:asciiTheme="majorEastAsia" w:eastAsiaTheme="majorEastAsia" w:hAnsiTheme="majorEastAsia" w:cs="宋体" w:hint="eastAsia"/>
                <w:color w:val="000000"/>
                <w:kern w:val="0"/>
                <w:szCs w:val="21"/>
              </w:rPr>
              <w:t xml:space="preserve">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约束性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园地面积</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2858.76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2988.62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2893.10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预期性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林地面积</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17691.78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16469.45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16469.03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预期性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建设用地总规模</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445.65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550.78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5</w:t>
            </w:r>
            <w:r w:rsidR="00017C3A">
              <w:rPr>
                <w:rFonts w:asciiTheme="majorEastAsia" w:eastAsiaTheme="majorEastAsia" w:hAnsiTheme="majorEastAsia" w:cs="宋体" w:hint="eastAsia"/>
                <w:color w:val="000000"/>
                <w:kern w:val="0"/>
                <w:szCs w:val="21"/>
              </w:rPr>
              <w:t>76.86</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预期性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城乡建设用地规模</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304.16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352.53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357.06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约束性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城镇工矿用地规模</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88.</w:t>
            </w:r>
            <w:r w:rsidR="00B466E9">
              <w:rPr>
                <w:rFonts w:asciiTheme="majorEastAsia" w:eastAsiaTheme="majorEastAsia" w:hAnsiTheme="majorEastAsia" w:cs="宋体" w:hint="eastAsia"/>
                <w:color w:val="000000"/>
                <w:kern w:val="0"/>
                <w:szCs w:val="21"/>
              </w:rPr>
              <w:t>3</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48.97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109.89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预期性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交通、水利及其它用地规模</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142.07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198.25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3614D2">
            <w:pPr>
              <w:widowControl/>
              <w:jc w:val="center"/>
              <w:textAlignment w:val="center"/>
              <w:rPr>
                <w:rFonts w:asciiTheme="majorEastAsia" w:eastAsiaTheme="majorEastAsia" w:hAnsiTheme="majorEastAsia" w:cs="宋体"/>
                <w:color w:val="000000"/>
                <w:szCs w:val="21"/>
              </w:rPr>
            </w:pPr>
            <w:r w:rsidRPr="005371C2">
              <w:rPr>
                <w:rFonts w:asciiTheme="minorEastAsia" w:hAnsiTheme="minorEastAsia" w:cs="宋体"/>
                <w:color w:val="000000"/>
                <w:kern w:val="0"/>
                <w:szCs w:val="21"/>
              </w:rPr>
              <w:t>219.80</w:t>
            </w:r>
            <w:r w:rsidR="00920DCA" w:rsidRPr="00717F41">
              <w:rPr>
                <w:rFonts w:asciiTheme="majorEastAsia" w:eastAsiaTheme="majorEastAsia" w:hAnsiTheme="majorEastAsia" w:cs="宋体" w:hint="eastAsia"/>
                <w:color w:val="000000"/>
                <w:kern w:val="0"/>
                <w:szCs w:val="21"/>
              </w:rPr>
              <w:t xml:space="preserve">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预期性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二、增量指标</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r>
      <w:tr w:rsidR="005F20FA" w:rsidRPr="00717F41" w:rsidTr="00717F41">
        <w:trPr>
          <w:trHeight w:val="555"/>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原规划2006-2020年</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调整后2006-2020年</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调整后2015-2020年</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新增建设用地总量</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139.81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220.11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88.04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预期性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新增建设占用农用地规模</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75.99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189.15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75.18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预期性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新增建设占用耕地规模</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29.09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94.10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38.23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约束性</w:t>
            </w:r>
          </w:p>
        </w:tc>
      </w:tr>
      <w:tr w:rsidR="005F20FA" w:rsidRPr="00717F41" w:rsidTr="00717F41">
        <w:trPr>
          <w:trHeight w:val="270"/>
        </w:trPr>
        <w:tc>
          <w:tcPr>
            <w:tcW w:w="1497"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 整理复垦开发补充耕地义务量</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347.27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251.82 </w:t>
            </w:r>
          </w:p>
        </w:tc>
        <w:tc>
          <w:tcPr>
            <w:tcW w:w="101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 xml:space="preserve">102.30 </w:t>
            </w:r>
          </w:p>
        </w:tc>
        <w:tc>
          <w:tcPr>
            <w:tcW w:w="457"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Theme="majorEastAsia" w:eastAsiaTheme="majorEastAsia" w:hAnsiTheme="majorEastAsia" w:cs="宋体"/>
                <w:color w:val="000000"/>
                <w:szCs w:val="21"/>
              </w:rPr>
            </w:pPr>
            <w:r w:rsidRPr="00717F41">
              <w:rPr>
                <w:rFonts w:asciiTheme="majorEastAsia" w:eastAsiaTheme="majorEastAsia" w:hAnsiTheme="majorEastAsia" w:cs="宋体" w:hint="eastAsia"/>
                <w:color w:val="000000"/>
                <w:kern w:val="0"/>
                <w:szCs w:val="21"/>
              </w:rPr>
              <w:t>约束性</w:t>
            </w:r>
          </w:p>
        </w:tc>
      </w:tr>
    </w:tbl>
    <w:p w:rsidR="005F20FA" w:rsidRDefault="005F20FA">
      <w:pPr>
        <w:tabs>
          <w:tab w:val="left" w:pos="913"/>
        </w:tabs>
        <w:rPr>
          <w:rFonts w:asciiTheme="minorEastAsia" w:hAnsiTheme="minorEastAsia" w:cstheme="minorEastAsia"/>
          <w:sz w:val="24"/>
          <w:szCs w:val="24"/>
        </w:rPr>
      </w:pPr>
    </w:p>
    <w:p w:rsidR="005F20FA" w:rsidRDefault="005F20FA">
      <w:pPr>
        <w:jc w:val="left"/>
        <w:rPr>
          <w:rFonts w:asciiTheme="minorEastAsia" w:hAnsiTheme="minorEastAsia" w:cstheme="minorEastAsia"/>
          <w:sz w:val="24"/>
          <w:szCs w:val="24"/>
        </w:rPr>
        <w:sectPr w:rsidR="005F20FA" w:rsidSect="00717F41">
          <w:pgSz w:w="11906" w:h="16838"/>
          <w:pgMar w:top="1077" w:right="1247" w:bottom="1077" w:left="1247" w:header="851" w:footer="992" w:gutter="567"/>
          <w:cols w:space="425"/>
          <w:docGrid w:linePitch="312"/>
        </w:sectPr>
      </w:pPr>
    </w:p>
    <w:p w:rsidR="005F20FA" w:rsidRDefault="00920DCA">
      <w:pPr>
        <w:jc w:val="center"/>
        <w:outlineLvl w:val="0"/>
        <w:rPr>
          <w:rFonts w:asciiTheme="minorEastAsia" w:hAnsiTheme="minorEastAsia" w:cstheme="minorEastAsia"/>
          <w:b/>
          <w:sz w:val="28"/>
          <w:szCs w:val="28"/>
        </w:rPr>
      </w:pPr>
      <w:bookmarkStart w:id="114" w:name="_Toc500407225"/>
      <w:r>
        <w:rPr>
          <w:rFonts w:asciiTheme="minorEastAsia" w:hAnsiTheme="minorEastAsia" w:cstheme="minorEastAsia" w:hint="eastAsia"/>
          <w:b/>
          <w:sz w:val="28"/>
          <w:szCs w:val="28"/>
        </w:rPr>
        <w:lastRenderedPageBreak/>
        <w:t>表3  里心镇重点</w:t>
      </w:r>
      <w:r w:rsidR="004B4FA9">
        <w:rPr>
          <w:rFonts w:asciiTheme="minorEastAsia" w:hAnsiTheme="minorEastAsia" w:cstheme="minorEastAsia" w:hint="eastAsia"/>
          <w:b/>
          <w:sz w:val="28"/>
          <w:szCs w:val="28"/>
        </w:rPr>
        <w:t>建设</w:t>
      </w:r>
      <w:r>
        <w:rPr>
          <w:rFonts w:asciiTheme="minorEastAsia" w:hAnsiTheme="minorEastAsia" w:cstheme="minorEastAsia" w:hint="eastAsia"/>
          <w:b/>
          <w:sz w:val="28"/>
          <w:szCs w:val="28"/>
        </w:rPr>
        <w:t>项目用地规划表</w:t>
      </w:r>
      <w:bookmarkEnd w:id="114"/>
    </w:p>
    <w:tbl>
      <w:tblPr>
        <w:tblW w:w="5000" w:type="pct"/>
        <w:tblCellMar>
          <w:top w:w="15" w:type="dxa"/>
          <w:left w:w="15" w:type="dxa"/>
          <w:bottom w:w="15" w:type="dxa"/>
          <w:right w:w="15" w:type="dxa"/>
        </w:tblCellMar>
        <w:tblLook w:val="04A0"/>
      </w:tblPr>
      <w:tblGrid>
        <w:gridCol w:w="5594"/>
        <w:gridCol w:w="888"/>
        <w:gridCol w:w="1262"/>
        <w:gridCol w:w="673"/>
        <w:gridCol w:w="458"/>
      </w:tblGrid>
      <w:tr w:rsidR="005F20FA" w:rsidRPr="00717F41" w:rsidTr="00686101">
        <w:trPr>
          <w:trHeight w:val="39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项目名称</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建设性质</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建设年限</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所在县</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备注</w:t>
            </w:r>
          </w:p>
        </w:tc>
      </w:tr>
      <w:tr w:rsidR="005F20FA" w:rsidRPr="00717F41" w:rsidTr="00686101">
        <w:trPr>
          <w:trHeight w:val="36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b/>
                <w:bCs/>
                <w:color w:val="000000"/>
                <w:kern w:val="0"/>
                <w:szCs w:val="21"/>
              </w:rPr>
            </w:pPr>
            <w:r w:rsidRPr="00717F41">
              <w:rPr>
                <w:rFonts w:asciiTheme="majorEastAsia" w:eastAsiaTheme="majorEastAsia" w:hAnsiTheme="majorEastAsia" w:cs="宋体" w:hint="eastAsia"/>
                <w:b/>
                <w:bCs/>
                <w:color w:val="000000"/>
                <w:kern w:val="0"/>
                <w:szCs w:val="21"/>
              </w:rPr>
              <w:t>1、交通</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left"/>
              <w:rPr>
                <w:rFonts w:asciiTheme="majorEastAsia" w:eastAsiaTheme="majorEastAsia" w:hAnsiTheme="majorEastAsia" w:cs="宋体"/>
                <w:b/>
                <w:bCs/>
                <w:color w:val="000000"/>
                <w:kern w:val="0"/>
                <w:szCs w:val="21"/>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r>
      <w:tr w:rsidR="005F20FA" w:rsidRPr="00717F41" w:rsidTr="00686101">
        <w:trPr>
          <w:trHeight w:val="57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下靖线</w:t>
            </w:r>
            <w:proofErr w:type="gramEnd"/>
            <w:r w:rsidRPr="00717F41">
              <w:rPr>
                <w:rFonts w:asciiTheme="majorEastAsia" w:eastAsiaTheme="majorEastAsia" w:hAnsiTheme="majorEastAsia" w:cs="宋体" w:hint="eastAsia"/>
                <w:color w:val="000000"/>
                <w:kern w:val="0"/>
                <w:szCs w:val="21"/>
              </w:rPr>
              <w:t>（Y014）里心下应至靖安公路改建工程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改扩建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双里线</w:t>
            </w:r>
            <w:proofErr w:type="gramEnd"/>
            <w:r w:rsidRPr="00717F41">
              <w:rPr>
                <w:rFonts w:asciiTheme="majorEastAsia" w:eastAsiaTheme="majorEastAsia" w:hAnsiTheme="majorEastAsia" w:cs="宋体" w:hint="eastAsia"/>
                <w:color w:val="000000"/>
                <w:kern w:val="0"/>
                <w:szCs w:val="21"/>
              </w:rPr>
              <w:t>（Y001）双溪至里心</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罕岩线</w:t>
            </w:r>
            <w:proofErr w:type="gramEnd"/>
            <w:r w:rsidRPr="00717F41">
              <w:rPr>
                <w:rFonts w:asciiTheme="majorEastAsia" w:eastAsiaTheme="majorEastAsia" w:hAnsiTheme="majorEastAsia" w:cs="宋体" w:hint="eastAsia"/>
                <w:color w:val="000000"/>
                <w:kern w:val="0"/>
                <w:szCs w:val="21"/>
              </w:rPr>
              <w:t>（Y035）</w:t>
            </w:r>
            <w:proofErr w:type="gramStart"/>
            <w:r w:rsidRPr="00717F41">
              <w:rPr>
                <w:rFonts w:asciiTheme="majorEastAsia" w:eastAsiaTheme="majorEastAsia" w:hAnsiTheme="majorEastAsia" w:cs="宋体" w:hint="eastAsia"/>
                <w:color w:val="000000"/>
                <w:kern w:val="0"/>
                <w:szCs w:val="21"/>
              </w:rPr>
              <w:t>罕坛至</w:t>
            </w:r>
            <w:proofErr w:type="gramEnd"/>
            <w:r w:rsidRPr="00717F41">
              <w:rPr>
                <w:rFonts w:asciiTheme="majorEastAsia" w:eastAsiaTheme="majorEastAsia" w:hAnsiTheme="majorEastAsia" w:cs="宋体" w:hint="eastAsia"/>
                <w:color w:val="000000"/>
                <w:kern w:val="0"/>
                <w:szCs w:val="21"/>
              </w:rPr>
              <w:t>岩上</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宁里线（Y002）芦田至宁源</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芦汪线</w:t>
            </w:r>
            <w:proofErr w:type="gramEnd"/>
            <w:r w:rsidRPr="00717F41">
              <w:rPr>
                <w:rFonts w:asciiTheme="majorEastAsia" w:eastAsiaTheme="majorEastAsia" w:hAnsiTheme="majorEastAsia" w:cs="宋体" w:hint="eastAsia"/>
                <w:color w:val="000000"/>
                <w:kern w:val="0"/>
                <w:szCs w:val="21"/>
              </w:rPr>
              <w:t>(C037)芦田至汪家源</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龙岭线(C023)洋田際至泥坑</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大</w:t>
            </w:r>
            <w:proofErr w:type="gramStart"/>
            <w:r w:rsidRPr="00717F41">
              <w:rPr>
                <w:rFonts w:asciiTheme="majorEastAsia" w:eastAsiaTheme="majorEastAsia" w:hAnsiTheme="majorEastAsia" w:cs="宋体" w:hint="eastAsia"/>
                <w:color w:val="000000"/>
                <w:kern w:val="0"/>
                <w:szCs w:val="21"/>
              </w:rPr>
              <w:t>蒋</w:t>
            </w:r>
            <w:proofErr w:type="gramEnd"/>
            <w:r w:rsidRPr="00717F41">
              <w:rPr>
                <w:rFonts w:asciiTheme="majorEastAsia" w:eastAsiaTheme="majorEastAsia" w:hAnsiTheme="majorEastAsia" w:cs="宋体" w:hint="eastAsia"/>
                <w:color w:val="000000"/>
                <w:kern w:val="0"/>
                <w:szCs w:val="21"/>
              </w:rPr>
              <w:t>线(C008)大南至蒋家</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路</w:t>
            </w:r>
            <w:proofErr w:type="gramStart"/>
            <w:r w:rsidRPr="00717F41">
              <w:rPr>
                <w:rFonts w:asciiTheme="majorEastAsia" w:eastAsiaTheme="majorEastAsia" w:hAnsiTheme="majorEastAsia" w:cs="宋体" w:hint="eastAsia"/>
                <w:color w:val="000000"/>
                <w:kern w:val="0"/>
                <w:szCs w:val="21"/>
              </w:rPr>
              <w:t>楮</w:t>
            </w:r>
            <w:proofErr w:type="gramEnd"/>
            <w:r w:rsidRPr="00717F41">
              <w:rPr>
                <w:rFonts w:asciiTheme="majorEastAsia" w:eastAsiaTheme="majorEastAsia" w:hAnsiTheme="majorEastAsia" w:cs="宋体" w:hint="eastAsia"/>
                <w:color w:val="000000"/>
                <w:kern w:val="0"/>
                <w:szCs w:val="21"/>
              </w:rPr>
              <w:t>线(C029)路口至</w:t>
            </w:r>
            <w:proofErr w:type="gramStart"/>
            <w:r w:rsidRPr="00717F41">
              <w:rPr>
                <w:rFonts w:asciiTheme="majorEastAsia" w:eastAsiaTheme="majorEastAsia" w:hAnsiTheme="majorEastAsia" w:cs="宋体" w:hint="eastAsia"/>
                <w:color w:val="000000"/>
                <w:kern w:val="0"/>
                <w:szCs w:val="21"/>
              </w:rPr>
              <w:t>楮</w:t>
            </w:r>
            <w:proofErr w:type="gramEnd"/>
            <w:r w:rsidRPr="00717F41">
              <w:rPr>
                <w:rFonts w:asciiTheme="majorEastAsia" w:eastAsiaTheme="majorEastAsia" w:hAnsiTheme="majorEastAsia" w:cs="宋体" w:hint="eastAsia"/>
                <w:color w:val="000000"/>
                <w:kern w:val="0"/>
                <w:szCs w:val="21"/>
              </w:rPr>
              <w:t>树坑</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靖</w:t>
            </w:r>
            <w:proofErr w:type="gramEnd"/>
            <w:r w:rsidRPr="00717F41">
              <w:rPr>
                <w:rFonts w:asciiTheme="majorEastAsia" w:eastAsiaTheme="majorEastAsia" w:hAnsiTheme="majorEastAsia" w:cs="宋体" w:hint="eastAsia"/>
                <w:color w:val="000000"/>
                <w:kern w:val="0"/>
                <w:szCs w:val="21"/>
              </w:rPr>
              <w:t>木线(C003)</w:t>
            </w:r>
            <w:proofErr w:type="gramStart"/>
            <w:r w:rsidRPr="00717F41">
              <w:rPr>
                <w:rFonts w:asciiTheme="majorEastAsia" w:eastAsiaTheme="majorEastAsia" w:hAnsiTheme="majorEastAsia" w:cs="宋体" w:hint="eastAsia"/>
                <w:color w:val="000000"/>
                <w:kern w:val="0"/>
                <w:szCs w:val="21"/>
              </w:rPr>
              <w:t>茅坪至木川</w:t>
            </w:r>
            <w:proofErr w:type="gramEnd"/>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戴高线(C022)戴家至高洋段</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戴</w:t>
            </w:r>
            <w:proofErr w:type="gramStart"/>
            <w:r w:rsidRPr="00717F41">
              <w:rPr>
                <w:rFonts w:asciiTheme="majorEastAsia" w:eastAsiaTheme="majorEastAsia" w:hAnsiTheme="majorEastAsia" w:cs="宋体" w:hint="eastAsia"/>
                <w:color w:val="000000"/>
                <w:kern w:val="0"/>
                <w:szCs w:val="21"/>
              </w:rPr>
              <w:t>枧</w:t>
            </w:r>
            <w:proofErr w:type="gramEnd"/>
            <w:r w:rsidRPr="00717F41">
              <w:rPr>
                <w:rFonts w:asciiTheme="majorEastAsia" w:eastAsiaTheme="majorEastAsia" w:hAnsiTheme="majorEastAsia" w:cs="宋体" w:hint="eastAsia"/>
                <w:color w:val="000000"/>
                <w:kern w:val="0"/>
                <w:szCs w:val="21"/>
              </w:rPr>
              <w:t>线(C031)洋田磜至闽家桥</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宁溪线</w:t>
            </w:r>
            <w:proofErr w:type="gramEnd"/>
            <w:r w:rsidRPr="00717F41">
              <w:rPr>
                <w:rFonts w:asciiTheme="majorEastAsia" w:eastAsiaTheme="majorEastAsia" w:hAnsiTheme="majorEastAsia" w:cs="宋体" w:hint="eastAsia"/>
                <w:color w:val="000000"/>
                <w:kern w:val="0"/>
                <w:szCs w:val="21"/>
              </w:rPr>
              <w:t>(C020)</w:t>
            </w:r>
            <w:proofErr w:type="gramStart"/>
            <w:r w:rsidRPr="00717F41">
              <w:rPr>
                <w:rFonts w:asciiTheme="majorEastAsia" w:eastAsiaTheme="majorEastAsia" w:hAnsiTheme="majorEastAsia" w:cs="宋体" w:hint="eastAsia"/>
                <w:color w:val="000000"/>
                <w:kern w:val="0"/>
                <w:szCs w:val="21"/>
              </w:rPr>
              <w:t>宁源至</w:t>
            </w:r>
            <w:proofErr w:type="gramEnd"/>
            <w:r w:rsidRPr="00717F41">
              <w:rPr>
                <w:rFonts w:asciiTheme="majorEastAsia" w:eastAsiaTheme="majorEastAsia" w:hAnsiTheme="majorEastAsia" w:cs="宋体" w:hint="eastAsia"/>
                <w:color w:val="000000"/>
                <w:kern w:val="0"/>
                <w:szCs w:val="21"/>
              </w:rPr>
              <w:t>溪头</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高杨线</w:t>
            </w:r>
            <w:proofErr w:type="gramEnd"/>
            <w:r w:rsidRPr="00717F41">
              <w:rPr>
                <w:rFonts w:asciiTheme="majorEastAsia" w:eastAsiaTheme="majorEastAsia" w:hAnsiTheme="majorEastAsia" w:cs="宋体" w:hint="eastAsia"/>
                <w:color w:val="000000"/>
                <w:kern w:val="0"/>
                <w:szCs w:val="21"/>
              </w:rPr>
              <w:t>(C040)</w:t>
            </w:r>
            <w:proofErr w:type="gramStart"/>
            <w:r w:rsidRPr="00717F41">
              <w:rPr>
                <w:rFonts w:asciiTheme="majorEastAsia" w:eastAsiaTheme="majorEastAsia" w:hAnsiTheme="majorEastAsia" w:cs="宋体" w:hint="eastAsia"/>
                <w:color w:val="000000"/>
                <w:kern w:val="0"/>
                <w:szCs w:val="21"/>
              </w:rPr>
              <w:t>高坊至杨家</w:t>
            </w:r>
            <w:proofErr w:type="gramEnd"/>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w:t>
            </w:r>
            <w:proofErr w:type="gramStart"/>
            <w:r w:rsidRPr="00717F41">
              <w:rPr>
                <w:rFonts w:asciiTheme="majorEastAsia" w:eastAsiaTheme="majorEastAsia" w:hAnsiTheme="majorEastAsia" w:cs="宋体" w:hint="eastAsia"/>
                <w:color w:val="000000"/>
                <w:kern w:val="0"/>
                <w:szCs w:val="21"/>
              </w:rPr>
              <w:t>枧</w:t>
            </w:r>
            <w:proofErr w:type="gramEnd"/>
            <w:r w:rsidRPr="00717F41">
              <w:rPr>
                <w:rFonts w:asciiTheme="majorEastAsia" w:eastAsiaTheme="majorEastAsia" w:hAnsiTheme="majorEastAsia" w:cs="宋体" w:hint="eastAsia"/>
                <w:color w:val="000000"/>
                <w:kern w:val="0"/>
                <w:szCs w:val="21"/>
              </w:rPr>
              <w:t>线（Y056）新</w:t>
            </w:r>
            <w:proofErr w:type="gramStart"/>
            <w:r w:rsidRPr="00717F41">
              <w:rPr>
                <w:rFonts w:asciiTheme="majorEastAsia" w:eastAsiaTheme="majorEastAsia" w:hAnsiTheme="majorEastAsia" w:cs="宋体" w:hint="eastAsia"/>
                <w:color w:val="000000"/>
                <w:kern w:val="0"/>
                <w:szCs w:val="21"/>
              </w:rPr>
              <w:t>圩至板坑</w:t>
            </w:r>
            <w:proofErr w:type="gramEnd"/>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邵武至江西广昌高速公路</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上黎生态</w:t>
            </w:r>
            <w:proofErr w:type="gramEnd"/>
            <w:r w:rsidRPr="00717F41">
              <w:rPr>
                <w:rFonts w:asciiTheme="majorEastAsia" w:eastAsiaTheme="majorEastAsia" w:hAnsiTheme="majorEastAsia" w:cs="宋体" w:hint="eastAsia"/>
                <w:color w:val="000000"/>
                <w:kern w:val="0"/>
                <w:szCs w:val="21"/>
              </w:rPr>
              <w:t>牧业进场道路</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滩角生态牧业进场道路</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建宁至吉安铁路</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C15FBE"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rPr>
                <w:rFonts w:asciiTheme="majorEastAsia" w:eastAsiaTheme="majorEastAsia" w:hAnsiTheme="majorEastAsia" w:cs="宋体"/>
                <w:szCs w:val="21"/>
              </w:rPr>
            </w:pPr>
            <w:proofErr w:type="gramStart"/>
            <w:r w:rsidRPr="00717F41">
              <w:rPr>
                <w:rFonts w:asciiTheme="majorEastAsia" w:eastAsiaTheme="majorEastAsia" w:hAnsiTheme="majorEastAsia" w:hint="eastAsia"/>
                <w:szCs w:val="21"/>
              </w:rPr>
              <w:t>宁源村</w:t>
            </w:r>
            <w:proofErr w:type="gramEnd"/>
            <w:r w:rsidRPr="00717F41">
              <w:rPr>
                <w:rFonts w:asciiTheme="majorEastAsia" w:eastAsiaTheme="majorEastAsia" w:hAnsiTheme="majorEastAsia" w:hint="eastAsia"/>
                <w:szCs w:val="21"/>
              </w:rPr>
              <w:t>至九华山水库道路</w:t>
            </w:r>
          </w:p>
        </w:tc>
        <w:tc>
          <w:tcPr>
            <w:tcW w:w="500"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jc w:val="center"/>
              <w:rPr>
                <w:rFonts w:asciiTheme="majorEastAsia" w:eastAsiaTheme="majorEastAsia" w:hAnsiTheme="majorEastAsia" w:cs="宋体"/>
                <w:szCs w:val="21"/>
              </w:rPr>
            </w:pPr>
            <w:r w:rsidRPr="00717F41">
              <w:rPr>
                <w:rFonts w:asciiTheme="majorEastAsia" w:eastAsiaTheme="majorEastAsia" w:hAnsiTheme="majorEastAsia" w:hint="eastAsia"/>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jc w:val="center"/>
              <w:rPr>
                <w:rFonts w:asciiTheme="majorEastAsia" w:eastAsiaTheme="majorEastAsia" w:hAnsiTheme="majorEastAsia" w:cs="宋体"/>
                <w:szCs w:val="21"/>
              </w:rPr>
            </w:pPr>
            <w:r w:rsidRPr="00717F41">
              <w:rPr>
                <w:rFonts w:asciiTheme="majorEastAsia" w:eastAsiaTheme="majorEastAsia" w:hAnsiTheme="majorEastAsia" w:hint="eastAsia"/>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jc w:val="center"/>
              <w:rPr>
                <w:rFonts w:asciiTheme="majorEastAsia" w:eastAsiaTheme="majorEastAsia" w:hAnsiTheme="majorEastAsia" w:cs="宋体"/>
                <w:szCs w:val="21"/>
              </w:rPr>
            </w:pPr>
            <w:r w:rsidRPr="00717F41">
              <w:rPr>
                <w:rFonts w:asciiTheme="majorEastAsia" w:eastAsiaTheme="majorEastAsia" w:hAnsiTheme="majorEastAsia" w:hint="eastAsia"/>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widowControl/>
              <w:jc w:val="center"/>
              <w:rPr>
                <w:rFonts w:asciiTheme="majorEastAsia" w:eastAsiaTheme="majorEastAsia" w:hAnsiTheme="majorEastAsia" w:cs="宋体"/>
                <w:color w:val="000000"/>
                <w:kern w:val="0"/>
                <w:szCs w:val="21"/>
              </w:rPr>
            </w:pPr>
          </w:p>
        </w:tc>
      </w:tr>
      <w:tr w:rsidR="00C15FBE"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rPr>
                <w:rFonts w:asciiTheme="majorEastAsia" w:eastAsiaTheme="majorEastAsia" w:hAnsiTheme="majorEastAsia" w:cs="宋体"/>
                <w:szCs w:val="21"/>
              </w:rPr>
            </w:pPr>
            <w:r w:rsidRPr="00717F41">
              <w:rPr>
                <w:rFonts w:asciiTheme="majorEastAsia" w:eastAsiaTheme="majorEastAsia" w:hAnsiTheme="majorEastAsia" w:hint="eastAsia"/>
                <w:szCs w:val="21"/>
              </w:rPr>
              <w:t>里心至靖安道路扩建工程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jc w:val="center"/>
              <w:rPr>
                <w:rFonts w:asciiTheme="majorEastAsia" w:eastAsiaTheme="majorEastAsia" w:hAnsiTheme="majorEastAsia" w:cs="宋体"/>
                <w:szCs w:val="21"/>
              </w:rPr>
            </w:pPr>
            <w:r w:rsidRPr="00717F41">
              <w:rPr>
                <w:rFonts w:asciiTheme="majorEastAsia" w:eastAsiaTheme="majorEastAsia" w:hAnsiTheme="majorEastAsia" w:hint="eastAsia"/>
                <w:szCs w:val="21"/>
              </w:rPr>
              <w:t>改扩建</w:t>
            </w:r>
          </w:p>
        </w:tc>
        <w:tc>
          <w:tcPr>
            <w:tcW w:w="711"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jc w:val="center"/>
              <w:rPr>
                <w:rFonts w:asciiTheme="majorEastAsia" w:eastAsiaTheme="majorEastAsia" w:hAnsiTheme="majorEastAsia" w:cs="宋体"/>
                <w:szCs w:val="21"/>
              </w:rPr>
            </w:pPr>
            <w:r w:rsidRPr="00717F41">
              <w:rPr>
                <w:rFonts w:asciiTheme="majorEastAsia" w:eastAsiaTheme="majorEastAsia" w:hAnsiTheme="majorEastAsia" w:hint="eastAsia"/>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jc w:val="center"/>
              <w:rPr>
                <w:rFonts w:asciiTheme="majorEastAsia" w:eastAsiaTheme="majorEastAsia" w:hAnsiTheme="majorEastAsia" w:cs="宋体"/>
                <w:szCs w:val="21"/>
              </w:rPr>
            </w:pPr>
            <w:r w:rsidRPr="00717F41">
              <w:rPr>
                <w:rFonts w:asciiTheme="majorEastAsia" w:eastAsiaTheme="majorEastAsia" w:hAnsiTheme="majorEastAsia" w:hint="eastAsia"/>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C15FBE" w:rsidRPr="00717F41" w:rsidRDefault="00C15FBE">
            <w:pPr>
              <w:widowControl/>
              <w:jc w:val="center"/>
              <w:rPr>
                <w:rFonts w:asciiTheme="majorEastAsia" w:eastAsiaTheme="majorEastAsia" w:hAnsiTheme="majorEastAsia" w:cs="宋体"/>
                <w:color w:val="000000"/>
                <w:kern w:val="0"/>
                <w:szCs w:val="21"/>
              </w:rPr>
            </w:pPr>
          </w:p>
        </w:tc>
      </w:tr>
      <w:tr w:rsidR="005F20FA" w:rsidRPr="00717F41" w:rsidTr="00686101">
        <w:trPr>
          <w:trHeight w:val="57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国省干线</w:t>
            </w:r>
            <w:proofErr w:type="gramEnd"/>
            <w:r w:rsidRPr="00717F41">
              <w:rPr>
                <w:rFonts w:asciiTheme="majorEastAsia" w:eastAsiaTheme="majorEastAsia" w:hAnsiTheme="majorEastAsia" w:cs="宋体" w:hint="eastAsia"/>
                <w:color w:val="000000"/>
                <w:kern w:val="0"/>
                <w:szCs w:val="21"/>
              </w:rPr>
              <w:t>横六线（S308）</w:t>
            </w:r>
            <w:proofErr w:type="gramStart"/>
            <w:r w:rsidRPr="00717F41">
              <w:rPr>
                <w:rFonts w:asciiTheme="majorEastAsia" w:eastAsiaTheme="majorEastAsia" w:hAnsiTheme="majorEastAsia" w:cs="宋体" w:hint="eastAsia"/>
                <w:color w:val="000000"/>
                <w:kern w:val="0"/>
                <w:szCs w:val="21"/>
              </w:rPr>
              <w:t>焦坑至</w:t>
            </w:r>
            <w:proofErr w:type="gramEnd"/>
            <w:r w:rsidRPr="00717F41">
              <w:rPr>
                <w:rFonts w:asciiTheme="majorEastAsia" w:eastAsiaTheme="majorEastAsia" w:hAnsiTheme="majorEastAsia" w:cs="宋体" w:hint="eastAsia"/>
                <w:color w:val="000000"/>
                <w:kern w:val="0"/>
                <w:szCs w:val="21"/>
              </w:rPr>
              <w:t>甘家</w:t>
            </w:r>
            <w:proofErr w:type="gramStart"/>
            <w:r w:rsidRPr="00717F41">
              <w:rPr>
                <w:rFonts w:asciiTheme="majorEastAsia" w:eastAsiaTheme="majorEastAsia" w:hAnsiTheme="majorEastAsia" w:cs="宋体" w:hint="eastAsia"/>
                <w:color w:val="000000"/>
                <w:kern w:val="0"/>
                <w:szCs w:val="21"/>
              </w:rPr>
              <w:t>隘</w:t>
            </w:r>
            <w:proofErr w:type="gramEnd"/>
            <w:r w:rsidRPr="00717F41">
              <w:rPr>
                <w:rFonts w:asciiTheme="majorEastAsia" w:eastAsiaTheme="majorEastAsia" w:hAnsiTheme="majorEastAsia" w:cs="宋体" w:hint="eastAsia"/>
                <w:color w:val="000000"/>
                <w:kern w:val="0"/>
                <w:szCs w:val="21"/>
              </w:rPr>
              <w:t>公路新建工程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57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溪滩线（X772）高</w:t>
            </w:r>
            <w:proofErr w:type="gramStart"/>
            <w:r w:rsidRPr="00717F41">
              <w:rPr>
                <w:rFonts w:asciiTheme="majorEastAsia" w:eastAsiaTheme="majorEastAsia" w:hAnsiTheme="majorEastAsia" w:cs="宋体" w:hint="eastAsia"/>
                <w:color w:val="000000"/>
                <w:kern w:val="0"/>
                <w:szCs w:val="21"/>
              </w:rPr>
              <w:t>圳</w:t>
            </w:r>
            <w:proofErr w:type="gramEnd"/>
            <w:r w:rsidRPr="00717F41">
              <w:rPr>
                <w:rFonts w:asciiTheme="majorEastAsia" w:eastAsiaTheme="majorEastAsia" w:hAnsiTheme="majorEastAsia" w:cs="宋体" w:hint="eastAsia"/>
                <w:color w:val="000000"/>
                <w:kern w:val="0"/>
                <w:szCs w:val="21"/>
              </w:rPr>
              <w:t>入点至官家</w:t>
            </w:r>
            <w:proofErr w:type="gramStart"/>
            <w:r w:rsidRPr="00717F41">
              <w:rPr>
                <w:rFonts w:asciiTheme="majorEastAsia" w:eastAsiaTheme="majorEastAsia" w:hAnsiTheme="majorEastAsia" w:cs="宋体" w:hint="eastAsia"/>
                <w:color w:val="000000"/>
                <w:kern w:val="0"/>
                <w:szCs w:val="21"/>
              </w:rPr>
              <w:t>源公路</w:t>
            </w:r>
            <w:proofErr w:type="gramEnd"/>
            <w:r w:rsidRPr="00717F41">
              <w:rPr>
                <w:rFonts w:asciiTheme="majorEastAsia" w:eastAsiaTheme="majorEastAsia" w:hAnsiTheme="majorEastAsia" w:cs="宋体" w:hint="eastAsia"/>
                <w:color w:val="000000"/>
                <w:kern w:val="0"/>
                <w:szCs w:val="21"/>
              </w:rPr>
              <w:t>新建工程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57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C017B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kern w:val="0"/>
                <w:szCs w:val="21"/>
              </w:rPr>
              <w:t>福建省</w:t>
            </w:r>
            <w:proofErr w:type="gramStart"/>
            <w:r w:rsidRPr="00717F41">
              <w:rPr>
                <w:rFonts w:asciiTheme="majorEastAsia" w:eastAsiaTheme="majorEastAsia" w:hAnsiTheme="majorEastAsia" w:cs="宋体"/>
                <w:kern w:val="0"/>
                <w:szCs w:val="21"/>
              </w:rPr>
              <w:t>尤溪中仙至建宁</w:t>
            </w:r>
            <w:proofErr w:type="gramEnd"/>
            <w:r w:rsidRPr="00717F41">
              <w:rPr>
                <w:rFonts w:asciiTheme="majorEastAsia" w:eastAsiaTheme="majorEastAsia" w:hAnsiTheme="majorEastAsia" w:cs="宋体"/>
                <w:kern w:val="0"/>
                <w:szCs w:val="21"/>
              </w:rPr>
              <w:t>里</w:t>
            </w:r>
            <w:proofErr w:type="gramStart"/>
            <w:r w:rsidRPr="00717F41">
              <w:rPr>
                <w:rFonts w:asciiTheme="majorEastAsia" w:eastAsiaTheme="majorEastAsia" w:hAnsiTheme="majorEastAsia" w:cs="宋体"/>
                <w:kern w:val="0"/>
                <w:szCs w:val="21"/>
              </w:rPr>
              <w:t>心公路</w:t>
            </w:r>
            <w:proofErr w:type="gramEnd"/>
            <w:r w:rsidRPr="00717F41">
              <w:rPr>
                <w:rFonts w:asciiTheme="majorEastAsia" w:eastAsiaTheme="majorEastAsia" w:hAnsiTheme="majorEastAsia" w:cs="宋体"/>
                <w:kern w:val="0"/>
                <w:szCs w:val="21"/>
              </w:rPr>
              <w:t>建设项目（建宁县境内）</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里</w:t>
            </w:r>
            <w:proofErr w:type="gramStart"/>
            <w:r w:rsidRPr="00717F41">
              <w:rPr>
                <w:rFonts w:asciiTheme="majorEastAsia" w:eastAsiaTheme="majorEastAsia" w:hAnsiTheme="majorEastAsia" w:cs="宋体" w:hint="eastAsia"/>
                <w:color w:val="000000"/>
                <w:kern w:val="0"/>
                <w:szCs w:val="21"/>
              </w:rPr>
              <w:t>心上黎至江西</w:t>
            </w:r>
            <w:proofErr w:type="gramEnd"/>
            <w:r w:rsidRPr="00717F41">
              <w:rPr>
                <w:rFonts w:asciiTheme="majorEastAsia" w:eastAsiaTheme="majorEastAsia" w:hAnsiTheme="majorEastAsia" w:cs="宋体" w:hint="eastAsia"/>
                <w:color w:val="000000"/>
                <w:kern w:val="0"/>
                <w:szCs w:val="21"/>
              </w:rPr>
              <w:t>广昌交界公路</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里心双溪</w:t>
            </w:r>
            <w:proofErr w:type="gramEnd"/>
            <w:r w:rsidRPr="00717F41">
              <w:rPr>
                <w:rFonts w:asciiTheme="majorEastAsia" w:eastAsiaTheme="majorEastAsia" w:hAnsiTheme="majorEastAsia" w:cs="宋体" w:hint="eastAsia"/>
                <w:color w:val="000000"/>
                <w:kern w:val="0"/>
                <w:szCs w:val="21"/>
              </w:rPr>
              <w:t>至溪口高</w:t>
            </w:r>
            <w:proofErr w:type="gramStart"/>
            <w:r w:rsidRPr="00717F41">
              <w:rPr>
                <w:rFonts w:asciiTheme="majorEastAsia" w:eastAsiaTheme="majorEastAsia" w:hAnsiTheme="majorEastAsia" w:cs="宋体" w:hint="eastAsia"/>
                <w:color w:val="000000"/>
                <w:kern w:val="0"/>
                <w:szCs w:val="21"/>
              </w:rPr>
              <w:t>圳</w:t>
            </w:r>
            <w:proofErr w:type="gramEnd"/>
            <w:r w:rsidRPr="00717F41">
              <w:rPr>
                <w:rFonts w:asciiTheme="majorEastAsia" w:eastAsiaTheme="majorEastAsia" w:hAnsiTheme="majorEastAsia" w:cs="宋体" w:hint="eastAsia"/>
                <w:color w:val="000000"/>
                <w:kern w:val="0"/>
                <w:szCs w:val="21"/>
              </w:rPr>
              <w:t>公路改扩建</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改扩建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过境公路</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X772县道里</w:t>
            </w:r>
            <w:proofErr w:type="gramStart"/>
            <w:r w:rsidRPr="00717F41">
              <w:rPr>
                <w:rFonts w:asciiTheme="majorEastAsia" w:eastAsiaTheme="majorEastAsia" w:hAnsiTheme="majorEastAsia" w:cs="宋体" w:hint="eastAsia"/>
                <w:color w:val="000000"/>
                <w:kern w:val="0"/>
                <w:szCs w:val="21"/>
              </w:rPr>
              <w:t>心双溪排背</w:t>
            </w:r>
            <w:proofErr w:type="gramEnd"/>
            <w:r w:rsidRPr="00717F41">
              <w:rPr>
                <w:rFonts w:asciiTheme="majorEastAsia" w:eastAsiaTheme="majorEastAsia" w:hAnsiTheme="majorEastAsia" w:cs="宋体" w:hint="eastAsia"/>
                <w:color w:val="000000"/>
                <w:kern w:val="0"/>
                <w:szCs w:val="21"/>
              </w:rPr>
              <w:t>至董家段</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proofErr w:type="gramStart"/>
            <w:r w:rsidRPr="00717F41">
              <w:rPr>
                <w:rFonts w:asciiTheme="majorEastAsia" w:eastAsiaTheme="majorEastAsia" w:hAnsiTheme="majorEastAsia" w:cs="宋体" w:hint="eastAsia"/>
                <w:color w:val="000000"/>
                <w:kern w:val="0"/>
                <w:szCs w:val="21"/>
              </w:rPr>
              <w:t>莆</w:t>
            </w:r>
            <w:proofErr w:type="gramEnd"/>
            <w:r w:rsidRPr="00717F41">
              <w:rPr>
                <w:rFonts w:asciiTheme="majorEastAsia" w:eastAsiaTheme="majorEastAsia" w:hAnsiTheme="majorEastAsia" w:cs="宋体" w:hint="eastAsia"/>
                <w:color w:val="000000"/>
                <w:kern w:val="0"/>
                <w:szCs w:val="21"/>
              </w:rPr>
              <w:t>炎高速与建泰高速大南枢纽</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三明建宁县世代生态牧业进场道路工程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农村道路改扩建工程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改扩建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高速路拆迁安置项目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b/>
                <w:bCs/>
                <w:color w:val="000000"/>
                <w:kern w:val="0"/>
                <w:szCs w:val="21"/>
              </w:rPr>
            </w:pPr>
            <w:r w:rsidRPr="00717F41">
              <w:rPr>
                <w:rFonts w:asciiTheme="majorEastAsia" w:eastAsiaTheme="majorEastAsia" w:hAnsiTheme="majorEastAsia" w:cs="宋体" w:hint="eastAsia"/>
                <w:b/>
                <w:bCs/>
                <w:color w:val="000000"/>
                <w:kern w:val="0"/>
                <w:szCs w:val="21"/>
              </w:rPr>
              <w:t>2、能源</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left"/>
              <w:rPr>
                <w:rFonts w:asciiTheme="majorEastAsia" w:eastAsiaTheme="majorEastAsia" w:hAnsiTheme="majorEastAsia" w:cs="宋体"/>
                <w:b/>
                <w:bCs/>
                <w:color w:val="000000"/>
                <w:kern w:val="0"/>
                <w:szCs w:val="21"/>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r>
      <w:tr w:rsidR="005F20FA" w:rsidRPr="00717F41" w:rsidTr="00686101">
        <w:trPr>
          <w:trHeight w:val="57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lastRenderedPageBreak/>
              <w:t>西气东输三线天然气管道工程福建段干线、支线及配套设施</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57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C15FBE" w:rsidP="00C15FBE">
            <w:pPr>
              <w:jc w:val="left"/>
              <w:rPr>
                <w:rFonts w:asciiTheme="majorEastAsia" w:eastAsiaTheme="majorEastAsia" w:hAnsiTheme="majorEastAsia" w:cs="宋体"/>
                <w:szCs w:val="21"/>
              </w:rPr>
            </w:pPr>
            <w:r w:rsidRPr="00717F41">
              <w:rPr>
                <w:rFonts w:asciiTheme="majorEastAsia" w:eastAsiaTheme="majorEastAsia" w:hAnsiTheme="majorEastAsia" w:hint="eastAsia"/>
                <w:szCs w:val="21"/>
              </w:rPr>
              <w:t>建宁县里心镇上黎村甘家</w:t>
            </w:r>
            <w:proofErr w:type="gramStart"/>
            <w:r w:rsidRPr="00717F41">
              <w:rPr>
                <w:rFonts w:asciiTheme="majorEastAsia" w:eastAsiaTheme="majorEastAsia" w:hAnsiTheme="majorEastAsia" w:hint="eastAsia"/>
                <w:szCs w:val="21"/>
              </w:rPr>
              <w:t>隘</w:t>
            </w:r>
            <w:proofErr w:type="gramEnd"/>
            <w:r w:rsidRPr="00717F41">
              <w:rPr>
                <w:rFonts w:asciiTheme="majorEastAsia" w:eastAsiaTheme="majorEastAsia" w:hAnsiTheme="majorEastAsia" w:hint="eastAsia"/>
                <w:szCs w:val="21"/>
              </w:rPr>
              <w:t>风电场建设项目及线路输出工程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变电站及配套设施工程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风电基站</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建筑石料采矿塘口</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b/>
                <w:bCs/>
                <w:color w:val="000000"/>
                <w:kern w:val="0"/>
                <w:szCs w:val="21"/>
              </w:rPr>
            </w:pPr>
            <w:r w:rsidRPr="00717F41">
              <w:rPr>
                <w:rFonts w:asciiTheme="majorEastAsia" w:eastAsiaTheme="majorEastAsia" w:hAnsiTheme="majorEastAsia" w:cs="宋体" w:hint="eastAsia"/>
                <w:b/>
                <w:bCs/>
                <w:color w:val="000000"/>
                <w:kern w:val="0"/>
                <w:szCs w:val="21"/>
              </w:rPr>
              <w:t>3、水利</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left"/>
              <w:rPr>
                <w:rFonts w:asciiTheme="majorEastAsia" w:eastAsiaTheme="majorEastAsia" w:hAnsiTheme="majorEastAsia" w:cs="宋体"/>
                <w:b/>
                <w:bCs/>
                <w:color w:val="000000"/>
                <w:kern w:val="0"/>
                <w:szCs w:val="21"/>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建宁县闽江防洪三明段（二期）</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九华山水库</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 xml:space="preserve">自来水厂改扩建 </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里沙溪水流域治理</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闽江源流域防洪提工程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b/>
                <w:bCs/>
                <w:color w:val="000000"/>
                <w:kern w:val="0"/>
                <w:szCs w:val="21"/>
              </w:rPr>
            </w:pPr>
            <w:r w:rsidRPr="00717F41">
              <w:rPr>
                <w:rFonts w:asciiTheme="majorEastAsia" w:eastAsiaTheme="majorEastAsia" w:hAnsiTheme="majorEastAsia" w:cs="宋体" w:hint="eastAsia"/>
                <w:b/>
                <w:bCs/>
                <w:color w:val="000000"/>
                <w:kern w:val="0"/>
                <w:szCs w:val="21"/>
              </w:rPr>
              <w:t>4、其他</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left"/>
              <w:rPr>
                <w:rFonts w:asciiTheme="majorEastAsia" w:eastAsiaTheme="majorEastAsia" w:hAnsiTheme="majorEastAsia" w:cs="宋体"/>
                <w:b/>
                <w:bCs/>
                <w:color w:val="000000"/>
                <w:kern w:val="0"/>
                <w:szCs w:val="21"/>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Times New Roman"/>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花果山旅游项目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农村卫生院基础设施</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地质灾害搬迁</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造福工程</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边贸市场</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里</w:t>
            </w:r>
            <w:proofErr w:type="gramStart"/>
            <w:r w:rsidRPr="00717F41">
              <w:rPr>
                <w:rFonts w:asciiTheme="majorEastAsia" w:eastAsiaTheme="majorEastAsia" w:hAnsiTheme="majorEastAsia" w:cs="宋体" w:hint="eastAsia"/>
                <w:color w:val="000000"/>
                <w:kern w:val="0"/>
                <w:szCs w:val="21"/>
              </w:rPr>
              <w:t>心中心</w:t>
            </w:r>
            <w:proofErr w:type="gramEnd"/>
            <w:r w:rsidRPr="00717F41">
              <w:rPr>
                <w:rFonts w:asciiTheme="majorEastAsia" w:eastAsiaTheme="majorEastAsia" w:hAnsiTheme="majorEastAsia" w:cs="宋体" w:hint="eastAsia"/>
                <w:color w:val="000000"/>
                <w:kern w:val="0"/>
                <w:szCs w:val="21"/>
              </w:rPr>
              <w:t>幼儿园</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政府行政中心搬迁</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里心镇污水处理厂</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建宁县上黎生态牧业有限公司</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里心工业集中区</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里心星级酒店</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森林公园</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湿地公园</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农村个人建房</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5F20FA"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left"/>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农民住宅小区建设项目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920DCA">
            <w:pPr>
              <w:widowControl/>
              <w:jc w:val="center"/>
              <w:rPr>
                <w:rFonts w:asciiTheme="majorEastAsia" w:eastAsiaTheme="majorEastAsia" w:hAnsiTheme="majorEastAsia" w:cs="宋体"/>
                <w:color w:val="000000"/>
                <w:kern w:val="0"/>
                <w:szCs w:val="21"/>
              </w:rPr>
            </w:pPr>
            <w:r w:rsidRPr="00717F41">
              <w:rPr>
                <w:rFonts w:asciiTheme="majorEastAsia" w:eastAsiaTheme="majorEastAsia" w:hAnsiTheme="majorEastAsia" w:cs="宋体" w:hint="eastAsia"/>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5F20FA" w:rsidRPr="00717F41" w:rsidRDefault="005F20FA">
            <w:pPr>
              <w:widowControl/>
              <w:jc w:val="center"/>
              <w:rPr>
                <w:rFonts w:asciiTheme="majorEastAsia" w:eastAsiaTheme="majorEastAsia" w:hAnsiTheme="majorEastAsia" w:cs="宋体"/>
                <w:color w:val="000000"/>
                <w:kern w:val="0"/>
                <w:szCs w:val="21"/>
              </w:rPr>
            </w:pPr>
          </w:p>
        </w:tc>
      </w:tr>
      <w:tr w:rsidR="00C67285"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left"/>
              <w:rPr>
                <w:rFonts w:asciiTheme="minorEastAsia" w:hAnsiTheme="minorEastAsia" w:cs="宋体"/>
                <w:kern w:val="0"/>
                <w:szCs w:val="21"/>
              </w:rPr>
            </w:pPr>
            <w:r w:rsidRPr="006B51C9">
              <w:rPr>
                <w:rFonts w:asciiTheme="minorEastAsia" w:hAnsiTheme="minorEastAsia" w:cs="宋体"/>
                <w:kern w:val="0"/>
                <w:szCs w:val="21"/>
              </w:rPr>
              <w:t>《国务院关于支持福建省进一步加快经济社会发展的意见》（国发[2014]55号）中所有项目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C67285" w:rsidRPr="00717F41" w:rsidRDefault="00C67285">
            <w:pPr>
              <w:widowControl/>
              <w:jc w:val="center"/>
              <w:rPr>
                <w:rFonts w:asciiTheme="majorEastAsia" w:eastAsiaTheme="majorEastAsia" w:hAnsiTheme="majorEastAsia" w:cs="宋体"/>
                <w:color w:val="000000"/>
                <w:kern w:val="0"/>
                <w:szCs w:val="21"/>
              </w:rPr>
            </w:pPr>
          </w:p>
        </w:tc>
      </w:tr>
      <w:tr w:rsidR="00C67285"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left"/>
              <w:rPr>
                <w:rFonts w:asciiTheme="minorEastAsia" w:hAnsiTheme="minorEastAsia" w:cs="宋体"/>
                <w:kern w:val="0"/>
                <w:szCs w:val="21"/>
              </w:rPr>
            </w:pPr>
            <w:r w:rsidRPr="004C3988">
              <w:rPr>
                <w:rFonts w:asciiTheme="minorEastAsia" w:hAnsiTheme="minorEastAsia" w:cs="宋体"/>
                <w:kern w:val="0"/>
                <w:szCs w:val="21"/>
              </w:rPr>
              <w:t>《福建省委省政府关于进一步加快福建科学发展跨越发展的行动计划》中所有项目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C67285" w:rsidRPr="00717F41" w:rsidRDefault="00C67285">
            <w:pPr>
              <w:widowControl/>
              <w:jc w:val="center"/>
              <w:rPr>
                <w:rFonts w:asciiTheme="majorEastAsia" w:eastAsiaTheme="majorEastAsia" w:hAnsiTheme="majorEastAsia" w:cs="宋体"/>
                <w:color w:val="000000"/>
                <w:kern w:val="0"/>
                <w:szCs w:val="21"/>
              </w:rPr>
            </w:pPr>
          </w:p>
        </w:tc>
      </w:tr>
      <w:tr w:rsidR="00C67285"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left"/>
              <w:rPr>
                <w:rFonts w:asciiTheme="minorEastAsia" w:hAnsiTheme="minorEastAsia" w:cs="宋体"/>
                <w:kern w:val="0"/>
                <w:szCs w:val="21"/>
              </w:rPr>
            </w:pPr>
            <w:r w:rsidRPr="004C3988">
              <w:rPr>
                <w:rFonts w:asciiTheme="minorEastAsia" w:hAnsiTheme="minorEastAsia" w:cs="宋体"/>
                <w:kern w:val="0"/>
                <w:szCs w:val="21"/>
              </w:rPr>
              <w:t>其他省政府确定的重点建设项目</w:t>
            </w:r>
          </w:p>
        </w:tc>
        <w:tc>
          <w:tcPr>
            <w:tcW w:w="500"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C67285" w:rsidRPr="00717F41" w:rsidRDefault="00C67285">
            <w:pPr>
              <w:widowControl/>
              <w:jc w:val="center"/>
              <w:rPr>
                <w:rFonts w:asciiTheme="majorEastAsia" w:eastAsiaTheme="majorEastAsia" w:hAnsiTheme="majorEastAsia" w:cs="宋体"/>
                <w:color w:val="000000"/>
                <w:kern w:val="0"/>
                <w:szCs w:val="21"/>
              </w:rPr>
            </w:pPr>
          </w:p>
        </w:tc>
      </w:tr>
      <w:tr w:rsidR="00C67285" w:rsidRPr="00717F41" w:rsidTr="00686101">
        <w:trPr>
          <w:trHeight w:val="330"/>
        </w:trPr>
        <w:tc>
          <w:tcPr>
            <w:tcW w:w="3152" w:type="pct"/>
            <w:tcBorders>
              <w:top w:val="single" w:sz="4" w:space="0" w:color="000000"/>
              <w:left w:val="single" w:sz="4" w:space="0" w:color="000000"/>
              <w:bottom w:val="single" w:sz="4" w:space="0" w:color="000000"/>
              <w:right w:val="single" w:sz="4" w:space="0" w:color="000000"/>
            </w:tcBorders>
            <w:vAlign w:val="center"/>
          </w:tcPr>
          <w:p w:rsidR="00C67285" w:rsidRPr="004C3988" w:rsidRDefault="00C67285" w:rsidP="000C4241">
            <w:pPr>
              <w:widowControl/>
              <w:jc w:val="left"/>
              <w:rPr>
                <w:rFonts w:asciiTheme="minorEastAsia" w:hAnsiTheme="minorEastAsia" w:cs="宋体"/>
                <w:kern w:val="0"/>
                <w:szCs w:val="21"/>
              </w:rPr>
            </w:pPr>
            <w:r w:rsidRPr="00DD2F5F">
              <w:rPr>
                <w:rFonts w:asciiTheme="minorEastAsia" w:hAnsiTheme="minorEastAsia" w:cs="宋体"/>
                <w:kern w:val="0"/>
                <w:szCs w:val="21"/>
              </w:rPr>
              <w:t>移动通信铁塔站</w:t>
            </w:r>
          </w:p>
        </w:tc>
        <w:tc>
          <w:tcPr>
            <w:tcW w:w="500"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11"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79" w:type="pct"/>
            <w:tcBorders>
              <w:top w:val="single" w:sz="4" w:space="0" w:color="000000"/>
              <w:left w:val="single" w:sz="4" w:space="0" w:color="000000"/>
              <w:bottom w:val="single" w:sz="4" w:space="0" w:color="000000"/>
              <w:right w:val="single" w:sz="4" w:space="0" w:color="000000"/>
            </w:tcBorders>
            <w:vAlign w:val="center"/>
          </w:tcPr>
          <w:p w:rsidR="00C67285" w:rsidRPr="00C93681" w:rsidRDefault="00C67285" w:rsidP="000C4241">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58" w:type="pct"/>
            <w:tcBorders>
              <w:top w:val="single" w:sz="4" w:space="0" w:color="000000"/>
              <w:left w:val="single" w:sz="4" w:space="0" w:color="000000"/>
              <w:bottom w:val="single" w:sz="4" w:space="0" w:color="000000"/>
              <w:right w:val="single" w:sz="4" w:space="0" w:color="000000"/>
            </w:tcBorders>
            <w:vAlign w:val="center"/>
          </w:tcPr>
          <w:p w:rsidR="00C67285" w:rsidRPr="00717F41" w:rsidRDefault="00C67285">
            <w:pPr>
              <w:widowControl/>
              <w:jc w:val="center"/>
              <w:rPr>
                <w:rFonts w:asciiTheme="majorEastAsia" w:eastAsiaTheme="majorEastAsia" w:hAnsiTheme="majorEastAsia" w:cs="宋体"/>
                <w:color w:val="000000"/>
                <w:kern w:val="0"/>
                <w:szCs w:val="21"/>
              </w:rPr>
            </w:pPr>
          </w:p>
        </w:tc>
      </w:tr>
    </w:tbl>
    <w:p w:rsidR="005F20FA" w:rsidRDefault="005F20FA">
      <w:pPr>
        <w:rPr>
          <w:rFonts w:asciiTheme="minorEastAsia" w:hAnsiTheme="minorEastAsia" w:cstheme="minorEastAsia"/>
          <w:sz w:val="28"/>
          <w:szCs w:val="28"/>
        </w:rPr>
      </w:pPr>
    </w:p>
    <w:p w:rsidR="005F20FA" w:rsidRDefault="005F20FA">
      <w:pPr>
        <w:jc w:val="left"/>
        <w:rPr>
          <w:rFonts w:asciiTheme="minorEastAsia" w:hAnsiTheme="minorEastAsia" w:cstheme="minorEastAsia"/>
          <w:sz w:val="28"/>
          <w:szCs w:val="28"/>
        </w:rPr>
        <w:sectPr w:rsidR="005F20FA" w:rsidSect="00686101">
          <w:pgSz w:w="11906" w:h="16838"/>
          <w:pgMar w:top="1077" w:right="1247" w:bottom="1077" w:left="1247" w:header="851" w:footer="992" w:gutter="567"/>
          <w:cols w:space="425"/>
          <w:docGrid w:linePitch="312"/>
        </w:sectPr>
      </w:pPr>
    </w:p>
    <w:p w:rsidR="005F20FA" w:rsidRDefault="00920DCA">
      <w:pPr>
        <w:jc w:val="center"/>
        <w:outlineLvl w:val="0"/>
        <w:rPr>
          <w:rFonts w:asciiTheme="minorEastAsia" w:hAnsiTheme="minorEastAsia" w:cstheme="minorEastAsia"/>
          <w:b/>
          <w:sz w:val="28"/>
          <w:szCs w:val="28"/>
        </w:rPr>
      </w:pPr>
      <w:bookmarkStart w:id="115" w:name="_Toc500407226"/>
      <w:r>
        <w:rPr>
          <w:rFonts w:asciiTheme="minorEastAsia" w:hAnsiTheme="minorEastAsia" w:cstheme="minorEastAsia" w:hint="eastAsia"/>
          <w:b/>
          <w:sz w:val="28"/>
          <w:szCs w:val="28"/>
        </w:rPr>
        <w:lastRenderedPageBreak/>
        <w:t>表4  里心</w:t>
      </w:r>
      <w:proofErr w:type="gramStart"/>
      <w:r>
        <w:rPr>
          <w:rFonts w:asciiTheme="minorEastAsia" w:hAnsiTheme="minorEastAsia" w:cstheme="minorEastAsia" w:hint="eastAsia"/>
          <w:b/>
          <w:sz w:val="28"/>
          <w:szCs w:val="28"/>
        </w:rPr>
        <w:t>镇土地</w:t>
      </w:r>
      <w:proofErr w:type="gramEnd"/>
      <w:r>
        <w:rPr>
          <w:rFonts w:asciiTheme="minorEastAsia" w:hAnsiTheme="minorEastAsia" w:cstheme="minorEastAsia" w:hint="eastAsia"/>
          <w:b/>
          <w:sz w:val="28"/>
          <w:szCs w:val="28"/>
        </w:rPr>
        <w:t>用途分区调整前后对比表</w:t>
      </w:r>
      <w:bookmarkEnd w:id="115"/>
    </w:p>
    <w:p w:rsidR="005F20FA" w:rsidRDefault="00920DCA">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215" w:type="dxa"/>
        <w:tblLayout w:type="fixed"/>
        <w:tblCellMar>
          <w:left w:w="0" w:type="dxa"/>
          <w:right w:w="0" w:type="dxa"/>
        </w:tblCellMar>
        <w:tblLook w:val="04A0"/>
      </w:tblPr>
      <w:tblGrid>
        <w:gridCol w:w="2304"/>
        <w:gridCol w:w="1233"/>
        <w:gridCol w:w="2420"/>
        <w:gridCol w:w="1098"/>
        <w:gridCol w:w="2160"/>
      </w:tblGrid>
      <w:tr w:rsidR="005F20FA" w:rsidRPr="00717F41">
        <w:trPr>
          <w:trHeight w:val="360"/>
        </w:trPr>
        <w:tc>
          <w:tcPr>
            <w:tcW w:w="2304"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用途区名称</w:t>
            </w:r>
          </w:p>
        </w:tc>
        <w:tc>
          <w:tcPr>
            <w:tcW w:w="3653"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调整前</w:t>
            </w:r>
          </w:p>
        </w:tc>
        <w:tc>
          <w:tcPr>
            <w:tcW w:w="3258"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调整后</w:t>
            </w:r>
          </w:p>
        </w:tc>
      </w:tr>
      <w:tr w:rsidR="005F20FA" w:rsidRPr="00717F41">
        <w:trPr>
          <w:trHeight w:val="360"/>
        </w:trPr>
        <w:tc>
          <w:tcPr>
            <w:tcW w:w="2304" w:type="dxa"/>
            <w:vMerge/>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5F20FA" w:rsidRPr="00717F41" w:rsidRDefault="005F20FA">
            <w:pPr>
              <w:jc w:val="center"/>
              <w:rPr>
                <w:rFonts w:ascii="宋体" w:eastAsia="宋体" w:hAnsi="宋体" w:cs="宋体"/>
                <w:color w:val="000000"/>
                <w:szCs w:val="21"/>
              </w:rPr>
            </w:pPr>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面积</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占土地总面积比例</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面积</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占土地总面积比例</w:t>
            </w:r>
          </w:p>
        </w:tc>
      </w:tr>
      <w:tr w:rsidR="005F20FA" w:rsidRPr="00717F41">
        <w:trPr>
          <w:trHeight w:val="360"/>
        </w:trPr>
        <w:tc>
          <w:tcPr>
            <w:tcW w:w="23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基本农田保护区</w:t>
            </w:r>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3982.97 </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15.56%</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4149.68 </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15.93%</w:t>
            </w:r>
          </w:p>
        </w:tc>
      </w:tr>
      <w:tr w:rsidR="005F20FA" w:rsidRPr="00717F41">
        <w:trPr>
          <w:trHeight w:val="360"/>
        </w:trPr>
        <w:tc>
          <w:tcPr>
            <w:tcW w:w="23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一般</w:t>
            </w:r>
            <w:proofErr w:type="gramStart"/>
            <w:r w:rsidRPr="00717F41">
              <w:rPr>
                <w:rFonts w:ascii="宋体" w:eastAsia="宋体" w:hAnsi="宋体" w:cs="宋体" w:hint="eastAsia"/>
                <w:color w:val="000000"/>
                <w:kern w:val="0"/>
                <w:szCs w:val="21"/>
              </w:rPr>
              <w:t>农地区</w:t>
            </w:r>
            <w:proofErr w:type="gramEnd"/>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2982.37 </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11.65%</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2970.91 </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11.41%</w:t>
            </w:r>
          </w:p>
        </w:tc>
      </w:tr>
      <w:tr w:rsidR="005F20FA" w:rsidRPr="00717F41">
        <w:trPr>
          <w:trHeight w:val="360"/>
        </w:trPr>
        <w:tc>
          <w:tcPr>
            <w:tcW w:w="23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林业用地区</w:t>
            </w:r>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17691.78 </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69.13%</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16469.03 </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63.24%</w:t>
            </w:r>
          </w:p>
        </w:tc>
      </w:tr>
      <w:tr w:rsidR="005F20FA" w:rsidRPr="00717F41">
        <w:trPr>
          <w:trHeight w:val="360"/>
        </w:trPr>
        <w:tc>
          <w:tcPr>
            <w:tcW w:w="23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城镇村建设用地区</w:t>
            </w:r>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300.28 </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1.17%</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416.32 </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1.60%</w:t>
            </w:r>
          </w:p>
        </w:tc>
      </w:tr>
      <w:tr w:rsidR="005F20FA" w:rsidRPr="00717F41">
        <w:trPr>
          <w:trHeight w:val="360"/>
        </w:trPr>
        <w:tc>
          <w:tcPr>
            <w:tcW w:w="23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独立工矿区</w:t>
            </w:r>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3.88 </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0.02%</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1.10 </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0.00%</w:t>
            </w:r>
          </w:p>
        </w:tc>
      </w:tr>
      <w:tr w:rsidR="005F20FA" w:rsidRPr="00717F41">
        <w:trPr>
          <w:trHeight w:val="360"/>
        </w:trPr>
        <w:tc>
          <w:tcPr>
            <w:tcW w:w="23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风景旅游用地区</w:t>
            </w:r>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17.07 </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0.07%</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716D0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4.91</w:t>
            </w:r>
            <w:r w:rsidR="00920DCA" w:rsidRPr="00717F41">
              <w:rPr>
                <w:rFonts w:ascii="宋体" w:eastAsia="宋体" w:hAnsi="宋体" w:cs="宋体" w:hint="eastAsia"/>
                <w:color w:val="000000"/>
                <w:kern w:val="0"/>
                <w:szCs w:val="21"/>
              </w:rPr>
              <w:t xml:space="preserve"> </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2C450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0.02</w:t>
            </w:r>
          </w:p>
        </w:tc>
      </w:tr>
      <w:tr w:rsidR="005F20FA" w:rsidRPr="00717F41">
        <w:trPr>
          <w:trHeight w:val="360"/>
        </w:trPr>
        <w:tc>
          <w:tcPr>
            <w:tcW w:w="23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生态环境安全控制区</w:t>
            </w:r>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　</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　</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　</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　</w:t>
            </w:r>
          </w:p>
        </w:tc>
      </w:tr>
      <w:tr w:rsidR="005F20FA" w:rsidRPr="00717F41">
        <w:trPr>
          <w:trHeight w:val="360"/>
        </w:trPr>
        <w:tc>
          <w:tcPr>
            <w:tcW w:w="230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left"/>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自然与文化遗产保护区</w:t>
            </w:r>
          </w:p>
        </w:tc>
        <w:tc>
          <w:tcPr>
            <w:tcW w:w="123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0.00 </w:t>
            </w:r>
          </w:p>
        </w:tc>
        <w:tc>
          <w:tcPr>
            <w:tcW w:w="242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0.00%</w:t>
            </w:r>
          </w:p>
        </w:tc>
        <w:tc>
          <w:tcPr>
            <w:tcW w:w="109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 xml:space="preserve">0.00 </w:t>
            </w:r>
          </w:p>
        </w:tc>
        <w:tc>
          <w:tcPr>
            <w:tcW w:w="21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Pr="00717F41" w:rsidRDefault="00920DCA">
            <w:pPr>
              <w:widowControl/>
              <w:jc w:val="center"/>
              <w:textAlignment w:val="center"/>
              <w:rPr>
                <w:rFonts w:ascii="宋体" w:eastAsia="宋体" w:hAnsi="宋体" w:cs="宋体"/>
                <w:color w:val="000000"/>
                <w:szCs w:val="21"/>
              </w:rPr>
            </w:pPr>
            <w:r w:rsidRPr="00717F41">
              <w:rPr>
                <w:rFonts w:ascii="宋体" w:eastAsia="宋体" w:hAnsi="宋体" w:cs="宋体" w:hint="eastAsia"/>
                <w:color w:val="000000"/>
                <w:kern w:val="0"/>
                <w:szCs w:val="21"/>
              </w:rPr>
              <w:t>0.00%</w:t>
            </w:r>
          </w:p>
        </w:tc>
      </w:tr>
    </w:tbl>
    <w:p w:rsidR="005F20FA" w:rsidRDefault="005F20FA">
      <w:pPr>
        <w:rPr>
          <w:rFonts w:asciiTheme="minorEastAsia" w:hAnsiTheme="minorEastAsia" w:cstheme="minorEastAsia"/>
          <w:sz w:val="24"/>
          <w:szCs w:val="24"/>
        </w:rPr>
      </w:pPr>
    </w:p>
    <w:p w:rsidR="005F20FA" w:rsidRDefault="005F20FA">
      <w:pPr>
        <w:rPr>
          <w:rFonts w:asciiTheme="minorEastAsia" w:hAnsiTheme="minorEastAsia" w:cstheme="minorEastAsia"/>
          <w:sz w:val="24"/>
          <w:szCs w:val="24"/>
        </w:rPr>
      </w:pPr>
    </w:p>
    <w:p w:rsidR="005F20FA" w:rsidRDefault="005F20FA">
      <w:pPr>
        <w:rPr>
          <w:rFonts w:asciiTheme="minorEastAsia" w:hAnsiTheme="minorEastAsia" w:cstheme="minorEastAsia"/>
          <w:sz w:val="24"/>
          <w:szCs w:val="24"/>
        </w:rPr>
      </w:pPr>
    </w:p>
    <w:p w:rsidR="005F20FA" w:rsidRDefault="005F20FA">
      <w:pPr>
        <w:rPr>
          <w:rFonts w:asciiTheme="minorEastAsia" w:hAnsiTheme="minorEastAsia" w:cstheme="minorEastAsia"/>
          <w:sz w:val="24"/>
          <w:szCs w:val="24"/>
        </w:rPr>
      </w:pPr>
    </w:p>
    <w:p w:rsidR="005F20FA" w:rsidRDefault="00920DCA">
      <w:pPr>
        <w:tabs>
          <w:tab w:val="left" w:pos="2608"/>
        </w:tabs>
        <w:jc w:val="center"/>
        <w:outlineLvl w:val="0"/>
        <w:rPr>
          <w:rFonts w:asciiTheme="minorEastAsia" w:hAnsiTheme="minorEastAsia" w:cstheme="minorEastAsia"/>
          <w:b/>
          <w:sz w:val="28"/>
          <w:szCs w:val="28"/>
        </w:rPr>
      </w:pPr>
      <w:bookmarkStart w:id="116" w:name="_Toc500407227"/>
      <w:r>
        <w:rPr>
          <w:rFonts w:asciiTheme="minorEastAsia" w:hAnsiTheme="minorEastAsia" w:cstheme="minorEastAsia" w:hint="eastAsia"/>
          <w:b/>
          <w:sz w:val="28"/>
          <w:szCs w:val="28"/>
        </w:rPr>
        <w:t>表5  里心镇建设用地空间管制区调整前后对比表</w:t>
      </w:r>
      <w:bookmarkEnd w:id="116"/>
    </w:p>
    <w:p w:rsidR="005F20FA" w:rsidRDefault="00920DCA">
      <w:pPr>
        <w:tabs>
          <w:tab w:val="left" w:pos="2608"/>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215" w:type="dxa"/>
        <w:tblLayout w:type="fixed"/>
        <w:tblCellMar>
          <w:left w:w="0" w:type="dxa"/>
          <w:right w:w="0" w:type="dxa"/>
        </w:tblCellMar>
        <w:tblLook w:val="04A0"/>
      </w:tblPr>
      <w:tblGrid>
        <w:gridCol w:w="1573"/>
        <w:gridCol w:w="954"/>
        <w:gridCol w:w="956"/>
        <w:gridCol w:w="955"/>
        <w:gridCol w:w="957"/>
        <w:gridCol w:w="964"/>
        <w:gridCol w:w="957"/>
        <w:gridCol w:w="955"/>
        <w:gridCol w:w="944"/>
      </w:tblGrid>
      <w:tr w:rsidR="005F20FA">
        <w:trPr>
          <w:trHeight w:val="285"/>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名称</w:t>
            </w:r>
          </w:p>
        </w:tc>
        <w:tc>
          <w:tcPr>
            <w:tcW w:w="1910"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允许建设区</w:t>
            </w:r>
          </w:p>
        </w:tc>
        <w:tc>
          <w:tcPr>
            <w:tcW w:w="1912"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有条件建设区</w:t>
            </w:r>
          </w:p>
        </w:tc>
        <w:tc>
          <w:tcPr>
            <w:tcW w:w="1921"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限制建设区</w:t>
            </w:r>
          </w:p>
        </w:tc>
        <w:tc>
          <w:tcPr>
            <w:tcW w:w="1899"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禁止建设区</w:t>
            </w:r>
          </w:p>
        </w:tc>
      </w:tr>
      <w:tr w:rsidR="005F20FA">
        <w:trPr>
          <w:trHeight w:val="270"/>
        </w:trPr>
        <w:tc>
          <w:tcPr>
            <w:tcW w:w="157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Default="005F20FA">
            <w:pPr>
              <w:jc w:val="center"/>
              <w:rPr>
                <w:rFonts w:ascii="宋体" w:eastAsia="宋体" w:hAnsi="宋体" w:cs="宋体"/>
                <w:color w:val="000000"/>
                <w:szCs w:val="21"/>
              </w:rPr>
            </w:pPr>
          </w:p>
        </w:tc>
        <w:tc>
          <w:tcPr>
            <w:tcW w:w="95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95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95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9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96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9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95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94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r>
      <w:tr w:rsidR="005F20FA">
        <w:trPr>
          <w:trHeight w:val="480"/>
        </w:trPr>
        <w:tc>
          <w:tcPr>
            <w:tcW w:w="157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调整前规划</w:t>
            </w:r>
          </w:p>
        </w:tc>
        <w:tc>
          <w:tcPr>
            <w:tcW w:w="95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304.16</w:t>
            </w:r>
          </w:p>
        </w:tc>
        <w:tc>
          <w:tcPr>
            <w:tcW w:w="95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1.19%</w:t>
            </w:r>
          </w:p>
        </w:tc>
        <w:tc>
          <w:tcPr>
            <w:tcW w:w="95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324.89</w:t>
            </w:r>
          </w:p>
        </w:tc>
        <w:tc>
          <w:tcPr>
            <w:tcW w:w="9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1.27%</w:t>
            </w:r>
          </w:p>
        </w:tc>
        <w:tc>
          <w:tcPr>
            <w:tcW w:w="96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24964.33</w:t>
            </w:r>
          </w:p>
        </w:tc>
        <w:tc>
          <w:tcPr>
            <w:tcW w:w="9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97.54%</w:t>
            </w:r>
          </w:p>
        </w:tc>
        <w:tc>
          <w:tcPr>
            <w:tcW w:w="95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0.00 </w:t>
            </w:r>
          </w:p>
        </w:tc>
        <w:tc>
          <w:tcPr>
            <w:tcW w:w="94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5F20FA" w:rsidRDefault="00920D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0.00%</w:t>
            </w:r>
          </w:p>
        </w:tc>
      </w:tr>
      <w:tr w:rsidR="00AB1F50">
        <w:trPr>
          <w:trHeight w:val="585"/>
        </w:trPr>
        <w:tc>
          <w:tcPr>
            <w:tcW w:w="157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B1F50" w:rsidRDefault="00AB1F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w:t>
            </w:r>
            <w:proofErr w:type="gramStart"/>
            <w:r>
              <w:rPr>
                <w:rFonts w:ascii="宋体" w:eastAsia="宋体" w:hAnsi="宋体" w:cs="宋体" w:hint="eastAsia"/>
                <w:color w:val="000000"/>
                <w:kern w:val="0"/>
                <w:szCs w:val="21"/>
              </w:rPr>
              <w:t>后规划</w:t>
            </w:r>
            <w:proofErr w:type="gramEnd"/>
          </w:p>
        </w:tc>
        <w:tc>
          <w:tcPr>
            <w:tcW w:w="95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B1F50" w:rsidRPr="00AB1F50" w:rsidRDefault="00AB1F50">
            <w:pPr>
              <w:jc w:val="center"/>
              <w:rPr>
                <w:rFonts w:ascii="宋体" w:eastAsia="宋体" w:hAnsi="宋体" w:cs="宋体"/>
                <w:color w:val="000000"/>
                <w:kern w:val="0"/>
                <w:szCs w:val="21"/>
              </w:rPr>
            </w:pPr>
            <w:r w:rsidRPr="00AB1F50">
              <w:rPr>
                <w:rFonts w:ascii="宋体" w:eastAsia="宋体" w:hAnsi="宋体" w:cs="宋体" w:hint="eastAsia"/>
                <w:color w:val="000000"/>
                <w:kern w:val="0"/>
                <w:szCs w:val="21"/>
              </w:rPr>
              <w:t>417.42</w:t>
            </w:r>
          </w:p>
        </w:tc>
        <w:tc>
          <w:tcPr>
            <w:tcW w:w="95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B1F50" w:rsidRPr="00AB1F50" w:rsidRDefault="00AB1F50">
            <w:pPr>
              <w:jc w:val="center"/>
              <w:rPr>
                <w:rFonts w:ascii="宋体" w:eastAsia="宋体" w:hAnsi="宋体" w:cs="宋体"/>
                <w:color w:val="000000"/>
                <w:kern w:val="0"/>
                <w:szCs w:val="21"/>
              </w:rPr>
            </w:pPr>
            <w:r w:rsidRPr="00AB1F50">
              <w:rPr>
                <w:rFonts w:ascii="宋体" w:eastAsia="宋体" w:hAnsi="宋体" w:cs="宋体" w:hint="eastAsia"/>
                <w:color w:val="000000"/>
                <w:kern w:val="0"/>
                <w:szCs w:val="21"/>
              </w:rPr>
              <w:t>1.60%</w:t>
            </w:r>
          </w:p>
        </w:tc>
        <w:tc>
          <w:tcPr>
            <w:tcW w:w="95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B1F50" w:rsidRPr="00AB1F50" w:rsidRDefault="00AB1F50" w:rsidP="00716D0F">
            <w:pPr>
              <w:jc w:val="center"/>
              <w:rPr>
                <w:rFonts w:ascii="宋体" w:eastAsia="宋体" w:hAnsi="宋体" w:cs="宋体"/>
                <w:color w:val="000000"/>
                <w:kern w:val="0"/>
                <w:szCs w:val="21"/>
              </w:rPr>
            </w:pPr>
            <w:r w:rsidRPr="00AB1F50">
              <w:rPr>
                <w:rFonts w:ascii="宋体" w:eastAsia="宋体" w:hAnsi="宋体" w:cs="宋体" w:hint="eastAsia"/>
                <w:color w:val="000000"/>
                <w:kern w:val="0"/>
                <w:szCs w:val="21"/>
              </w:rPr>
              <w:t>592.</w:t>
            </w:r>
            <w:r w:rsidR="00716D0F">
              <w:rPr>
                <w:rFonts w:ascii="宋体" w:eastAsia="宋体" w:hAnsi="宋体" w:cs="宋体" w:hint="eastAsia"/>
                <w:color w:val="000000"/>
                <w:kern w:val="0"/>
                <w:szCs w:val="21"/>
              </w:rPr>
              <w:t>55</w:t>
            </w:r>
          </w:p>
        </w:tc>
        <w:tc>
          <w:tcPr>
            <w:tcW w:w="9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B1F50" w:rsidRPr="00AB1F50" w:rsidRDefault="00AB1F50">
            <w:pPr>
              <w:jc w:val="center"/>
              <w:rPr>
                <w:rFonts w:ascii="宋体" w:eastAsia="宋体" w:hAnsi="宋体" w:cs="宋体"/>
                <w:color w:val="000000"/>
                <w:kern w:val="0"/>
                <w:szCs w:val="21"/>
              </w:rPr>
            </w:pPr>
            <w:r w:rsidRPr="00AB1F50">
              <w:rPr>
                <w:rFonts w:ascii="宋体" w:eastAsia="宋体" w:hAnsi="宋体" w:cs="宋体" w:hint="eastAsia"/>
                <w:color w:val="000000"/>
                <w:kern w:val="0"/>
                <w:szCs w:val="21"/>
              </w:rPr>
              <w:t>2.28%</w:t>
            </w:r>
          </w:p>
        </w:tc>
        <w:tc>
          <w:tcPr>
            <w:tcW w:w="96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B1F50" w:rsidRPr="00AB1F50" w:rsidRDefault="00AB1F50" w:rsidP="00716D0F">
            <w:pPr>
              <w:jc w:val="center"/>
              <w:rPr>
                <w:rFonts w:ascii="宋体" w:eastAsia="宋体" w:hAnsi="宋体" w:cs="宋体"/>
                <w:color w:val="000000"/>
                <w:kern w:val="0"/>
                <w:szCs w:val="21"/>
              </w:rPr>
            </w:pPr>
            <w:r w:rsidRPr="00AB1F50">
              <w:rPr>
                <w:rFonts w:ascii="宋体" w:eastAsia="宋体" w:hAnsi="宋体" w:cs="宋体" w:hint="eastAsia"/>
                <w:color w:val="000000"/>
                <w:kern w:val="0"/>
                <w:szCs w:val="21"/>
              </w:rPr>
              <w:t>25000.</w:t>
            </w:r>
            <w:r w:rsidR="00716D0F">
              <w:rPr>
                <w:rFonts w:ascii="宋体" w:eastAsia="宋体" w:hAnsi="宋体" w:cs="宋体" w:hint="eastAsia"/>
                <w:color w:val="000000"/>
                <w:kern w:val="0"/>
                <w:szCs w:val="21"/>
              </w:rPr>
              <w:t>99</w:t>
            </w:r>
          </w:p>
        </w:tc>
        <w:tc>
          <w:tcPr>
            <w:tcW w:w="95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B1F50" w:rsidRPr="00AB1F50" w:rsidRDefault="00AB1F50">
            <w:pPr>
              <w:jc w:val="center"/>
              <w:rPr>
                <w:rFonts w:ascii="宋体" w:eastAsia="宋体" w:hAnsi="宋体" w:cs="宋体"/>
                <w:color w:val="000000"/>
                <w:kern w:val="0"/>
                <w:szCs w:val="21"/>
              </w:rPr>
            </w:pPr>
            <w:r w:rsidRPr="00AB1F50">
              <w:rPr>
                <w:rFonts w:ascii="宋体" w:eastAsia="宋体" w:hAnsi="宋体" w:cs="宋体" w:hint="eastAsia"/>
                <w:color w:val="000000"/>
                <w:kern w:val="0"/>
                <w:szCs w:val="21"/>
              </w:rPr>
              <w:t>96.12%</w:t>
            </w:r>
          </w:p>
        </w:tc>
        <w:tc>
          <w:tcPr>
            <w:tcW w:w="95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B1F50" w:rsidRDefault="00AB1F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0.00 </w:t>
            </w:r>
          </w:p>
        </w:tc>
        <w:tc>
          <w:tcPr>
            <w:tcW w:w="94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B1F50" w:rsidRDefault="00AB1F5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0.00%</w:t>
            </w:r>
          </w:p>
        </w:tc>
      </w:tr>
    </w:tbl>
    <w:p w:rsidR="005F20FA" w:rsidRDefault="005F20FA">
      <w:pPr>
        <w:tabs>
          <w:tab w:val="left" w:pos="2608"/>
        </w:tabs>
        <w:rPr>
          <w:rFonts w:asciiTheme="minorEastAsia" w:hAnsiTheme="minorEastAsia" w:cstheme="minorEastAsia"/>
          <w:sz w:val="24"/>
          <w:szCs w:val="24"/>
        </w:rPr>
      </w:pPr>
    </w:p>
    <w:sectPr w:rsidR="005F20FA" w:rsidSect="00D268D2">
      <w:pgSz w:w="11906" w:h="16838"/>
      <w:pgMar w:top="1247" w:right="1077" w:bottom="1247" w:left="1077" w:header="851" w:footer="992" w:gutter="567"/>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0A" w:rsidRDefault="00C33E0A">
      <w:r>
        <w:separator/>
      </w:r>
    </w:p>
  </w:endnote>
  <w:endnote w:type="continuationSeparator" w:id="0">
    <w:p w:rsidR="00C33E0A" w:rsidRDefault="00C33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41" w:rsidRDefault="00BE3F2F">
    <w:pPr>
      <w:pStyle w:val="a6"/>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4241" w:rsidRDefault="00BE3F2F">
                <w:pPr>
                  <w:pStyle w:val="a6"/>
                </w:pPr>
                <w:fldSimple w:instr=" PAGE  \* MERGEFORMAT ">
                  <w:r w:rsidR="002C450A">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41" w:rsidRDefault="00BE3F2F">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C4241" w:rsidRDefault="00BE3F2F">
                <w:pPr>
                  <w:pStyle w:val="a6"/>
                </w:pPr>
                <w:fldSimple w:instr=" PAGE  \* MERGEFORMAT ">
                  <w:r w:rsidR="002C450A">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0A" w:rsidRDefault="00C33E0A">
      <w:r>
        <w:separator/>
      </w:r>
    </w:p>
  </w:footnote>
  <w:footnote w:type="continuationSeparator" w:id="0">
    <w:p w:rsidR="00C33E0A" w:rsidRDefault="00C33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F852"/>
    <w:multiLevelType w:val="singleLevel"/>
    <w:tmpl w:val="59B1F852"/>
    <w:lvl w:ilvl="0">
      <w:start w:val="1"/>
      <w:numFmt w:val="chineseCounting"/>
      <w:suff w:val="nothing"/>
      <w:lvlText w:val="%1、"/>
      <w:lvlJc w:val="left"/>
    </w:lvl>
  </w:abstractNum>
  <w:abstractNum w:abstractNumId="1">
    <w:nsid w:val="59C218A8"/>
    <w:multiLevelType w:val="singleLevel"/>
    <w:tmpl w:val="59C218A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59C5"/>
    <w:rsid w:val="00014104"/>
    <w:rsid w:val="00017C3A"/>
    <w:rsid w:val="00047842"/>
    <w:rsid w:val="00073C49"/>
    <w:rsid w:val="000B0A4D"/>
    <w:rsid w:val="000C4241"/>
    <w:rsid w:val="00112755"/>
    <w:rsid w:val="0013150D"/>
    <w:rsid w:val="00135B69"/>
    <w:rsid w:val="0014009C"/>
    <w:rsid w:val="00150A06"/>
    <w:rsid w:val="00174B19"/>
    <w:rsid w:val="001A39C4"/>
    <w:rsid w:val="001C1FB3"/>
    <w:rsid w:val="001C6E33"/>
    <w:rsid w:val="002627D7"/>
    <w:rsid w:val="002C450A"/>
    <w:rsid w:val="00321AD7"/>
    <w:rsid w:val="00355592"/>
    <w:rsid w:val="00356F65"/>
    <w:rsid w:val="003614D2"/>
    <w:rsid w:val="003873CB"/>
    <w:rsid w:val="003943F9"/>
    <w:rsid w:val="003C1631"/>
    <w:rsid w:val="003F7EB4"/>
    <w:rsid w:val="004217DF"/>
    <w:rsid w:val="004354FC"/>
    <w:rsid w:val="00444F6D"/>
    <w:rsid w:val="0046135E"/>
    <w:rsid w:val="004A2AD6"/>
    <w:rsid w:val="004B4FA9"/>
    <w:rsid w:val="004B7056"/>
    <w:rsid w:val="004D15F1"/>
    <w:rsid w:val="00591CF8"/>
    <w:rsid w:val="005F20FA"/>
    <w:rsid w:val="00630833"/>
    <w:rsid w:val="0067358A"/>
    <w:rsid w:val="00675FFE"/>
    <w:rsid w:val="00686101"/>
    <w:rsid w:val="006A0E26"/>
    <w:rsid w:val="006A7B5D"/>
    <w:rsid w:val="006C59C5"/>
    <w:rsid w:val="00716D0F"/>
    <w:rsid w:val="00717F41"/>
    <w:rsid w:val="00732F63"/>
    <w:rsid w:val="00741153"/>
    <w:rsid w:val="00752ECA"/>
    <w:rsid w:val="007628DF"/>
    <w:rsid w:val="007A1EF6"/>
    <w:rsid w:val="007D6837"/>
    <w:rsid w:val="00810D84"/>
    <w:rsid w:val="00840E5D"/>
    <w:rsid w:val="0087162F"/>
    <w:rsid w:val="008A3836"/>
    <w:rsid w:val="008B5172"/>
    <w:rsid w:val="009159A6"/>
    <w:rsid w:val="00920DCA"/>
    <w:rsid w:val="009A196E"/>
    <w:rsid w:val="00A04ACC"/>
    <w:rsid w:val="00A2659F"/>
    <w:rsid w:val="00A31CC2"/>
    <w:rsid w:val="00AB1F50"/>
    <w:rsid w:val="00AC139E"/>
    <w:rsid w:val="00AD488D"/>
    <w:rsid w:val="00B25700"/>
    <w:rsid w:val="00B3014D"/>
    <w:rsid w:val="00B3269E"/>
    <w:rsid w:val="00B466E9"/>
    <w:rsid w:val="00BB4438"/>
    <w:rsid w:val="00BD027C"/>
    <w:rsid w:val="00BE3F2F"/>
    <w:rsid w:val="00C017BA"/>
    <w:rsid w:val="00C072A7"/>
    <w:rsid w:val="00C15FBE"/>
    <w:rsid w:val="00C33E0A"/>
    <w:rsid w:val="00C536FE"/>
    <w:rsid w:val="00C538AD"/>
    <w:rsid w:val="00C67285"/>
    <w:rsid w:val="00C715A8"/>
    <w:rsid w:val="00C86E20"/>
    <w:rsid w:val="00CB5A0B"/>
    <w:rsid w:val="00D268D2"/>
    <w:rsid w:val="00D41560"/>
    <w:rsid w:val="00D46470"/>
    <w:rsid w:val="00D52654"/>
    <w:rsid w:val="00D649C2"/>
    <w:rsid w:val="00D66140"/>
    <w:rsid w:val="00D73E5F"/>
    <w:rsid w:val="00DC5E16"/>
    <w:rsid w:val="00DF00C6"/>
    <w:rsid w:val="00F55777"/>
    <w:rsid w:val="00F65614"/>
    <w:rsid w:val="00F93E95"/>
    <w:rsid w:val="00FC5C80"/>
    <w:rsid w:val="0150093C"/>
    <w:rsid w:val="01F86C5B"/>
    <w:rsid w:val="02177055"/>
    <w:rsid w:val="04C74D57"/>
    <w:rsid w:val="04D336C4"/>
    <w:rsid w:val="070C2F96"/>
    <w:rsid w:val="07FF4F0C"/>
    <w:rsid w:val="0A4D0CB9"/>
    <w:rsid w:val="0B844C2F"/>
    <w:rsid w:val="0C481B39"/>
    <w:rsid w:val="11823E26"/>
    <w:rsid w:val="133C142D"/>
    <w:rsid w:val="19C30B79"/>
    <w:rsid w:val="19EB1901"/>
    <w:rsid w:val="1A172D5D"/>
    <w:rsid w:val="1A91379D"/>
    <w:rsid w:val="1BAC3D31"/>
    <w:rsid w:val="1CBA180E"/>
    <w:rsid w:val="1EF31C5F"/>
    <w:rsid w:val="227B2995"/>
    <w:rsid w:val="255035F5"/>
    <w:rsid w:val="28015114"/>
    <w:rsid w:val="28731ADC"/>
    <w:rsid w:val="28B94E15"/>
    <w:rsid w:val="28CA6540"/>
    <w:rsid w:val="2C3E6272"/>
    <w:rsid w:val="2E356AF7"/>
    <w:rsid w:val="2FD64076"/>
    <w:rsid w:val="30AB445A"/>
    <w:rsid w:val="31217BEC"/>
    <w:rsid w:val="338948AF"/>
    <w:rsid w:val="352D4B7D"/>
    <w:rsid w:val="35B60273"/>
    <w:rsid w:val="3BB537B6"/>
    <w:rsid w:val="3BB93478"/>
    <w:rsid w:val="3C6B1D46"/>
    <w:rsid w:val="3E7E3B15"/>
    <w:rsid w:val="3FF77C53"/>
    <w:rsid w:val="409A7227"/>
    <w:rsid w:val="43842EA8"/>
    <w:rsid w:val="467F75EB"/>
    <w:rsid w:val="47A70555"/>
    <w:rsid w:val="4A8F7754"/>
    <w:rsid w:val="4CA81E0A"/>
    <w:rsid w:val="4CAB4AAA"/>
    <w:rsid w:val="4DC63AAD"/>
    <w:rsid w:val="523D1EBC"/>
    <w:rsid w:val="56B13EAB"/>
    <w:rsid w:val="57D707AF"/>
    <w:rsid w:val="599048AA"/>
    <w:rsid w:val="5BBB7474"/>
    <w:rsid w:val="5EC545C2"/>
    <w:rsid w:val="60CD5F43"/>
    <w:rsid w:val="6296063D"/>
    <w:rsid w:val="64C84B30"/>
    <w:rsid w:val="659C613F"/>
    <w:rsid w:val="676323D7"/>
    <w:rsid w:val="67F54A21"/>
    <w:rsid w:val="69A46B53"/>
    <w:rsid w:val="6C7D1E30"/>
    <w:rsid w:val="6F77273A"/>
    <w:rsid w:val="72DF72C2"/>
    <w:rsid w:val="735D2E67"/>
    <w:rsid w:val="75800FF8"/>
    <w:rsid w:val="78215FDE"/>
    <w:rsid w:val="78B22C16"/>
    <w:rsid w:val="78FB743B"/>
    <w:rsid w:val="7CF5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D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268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268D2"/>
    <w:rPr>
      <w:b/>
      <w:bCs/>
    </w:rPr>
  </w:style>
  <w:style w:type="paragraph" w:styleId="a4">
    <w:name w:val="annotation text"/>
    <w:basedOn w:val="a"/>
    <w:link w:val="Char0"/>
    <w:uiPriority w:val="99"/>
    <w:unhideWhenUsed/>
    <w:rsid w:val="00D268D2"/>
    <w:pPr>
      <w:jc w:val="left"/>
    </w:pPr>
  </w:style>
  <w:style w:type="paragraph" w:styleId="a5">
    <w:name w:val="Balloon Text"/>
    <w:basedOn w:val="a"/>
    <w:link w:val="Char1"/>
    <w:uiPriority w:val="99"/>
    <w:unhideWhenUsed/>
    <w:qFormat/>
    <w:rsid w:val="00D268D2"/>
    <w:rPr>
      <w:sz w:val="18"/>
      <w:szCs w:val="18"/>
    </w:rPr>
  </w:style>
  <w:style w:type="paragraph" w:styleId="a6">
    <w:name w:val="footer"/>
    <w:basedOn w:val="a"/>
    <w:link w:val="Char2"/>
    <w:uiPriority w:val="99"/>
    <w:unhideWhenUsed/>
    <w:qFormat/>
    <w:rsid w:val="00D268D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268D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268D2"/>
  </w:style>
  <w:style w:type="paragraph" w:styleId="2">
    <w:name w:val="toc 2"/>
    <w:basedOn w:val="a"/>
    <w:next w:val="a"/>
    <w:uiPriority w:val="39"/>
    <w:unhideWhenUsed/>
    <w:qFormat/>
    <w:rsid w:val="00D268D2"/>
    <w:pPr>
      <w:ind w:leftChars="200" w:left="420"/>
    </w:pPr>
  </w:style>
  <w:style w:type="paragraph" w:styleId="20">
    <w:name w:val="Body Text 2"/>
    <w:basedOn w:val="a"/>
    <w:link w:val="2Char"/>
    <w:uiPriority w:val="99"/>
    <w:unhideWhenUsed/>
    <w:qFormat/>
    <w:rsid w:val="00D268D2"/>
    <w:pPr>
      <w:spacing w:line="360" w:lineRule="auto"/>
    </w:pPr>
    <w:rPr>
      <w:rFonts w:ascii="宋体" w:eastAsia="宋体" w:hAnsi="宋体" w:cs="宋体"/>
      <w:sz w:val="24"/>
      <w:szCs w:val="24"/>
    </w:rPr>
  </w:style>
  <w:style w:type="character" w:styleId="a8">
    <w:name w:val="Hyperlink"/>
    <w:basedOn w:val="a0"/>
    <w:uiPriority w:val="99"/>
    <w:unhideWhenUsed/>
    <w:rsid w:val="00D268D2"/>
    <w:rPr>
      <w:color w:val="0563C1" w:themeColor="hyperlink"/>
      <w:u w:val="single"/>
    </w:rPr>
  </w:style>
  <w:style w:type="character" w:styleId="a9">
    <w:name w:val="annotation reference"/>
    <w:basedOn w:val="a0"/>
    <w:uiPriority w:val="99"/>
    <w:unhideWhenUsed/>
    <w:rsid w:val="00D268D2"/>
    <w:rPr>
      <w:sz w:val="21"/>
      <w:szCs w:val="21"/>
    </w:rPr>
  </w:style>
  <w:style w:type="paragraph" w:customStyle="1" w:styleId="style1">
    <w:name w:val="style1"/>
    <w:basedOn w:val="a"/>
    <w:qFormat/>
    <w:rsid w:val="00D268D2"/>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sid w:val="00D268D2"/>
    <w:rPr>
      <w:rFonts w:ascii="宋体" w:eastAsia="宋体" w:hAnsi="宋体" w:cs="宋体"/>
      <w:sz w:val="24"/>
      <w:szCs w:val="24"/>
    </w:rPr>
  </w:style>
  <w:style w:type="character" w:customStyle="1" w:styleId="Char3">
    <w:name w:val="页眉 Char"/>
    <w:basedOn w:val="a0"/>
    <w:link w:val="a7"/>
    <w:uiPriority w:val="99"/>
    <w:qFormat/>
    <w:rsid w:val="00D268D2"/>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D268D2"/>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rsid w:val="00D268D2"/>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D268D2"/>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sid w:val="00D268D2"/>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D268D2"/>
    <w:rPr>
      <w:rFonts w:asciiTheme="minorHAnsi" w:eastAsiaTheme="minorEastAsia" w:hAnsiTheme="minorHAnsi"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20">
    <w:name w:val="Body Text 2"/>
    <w:basedOn w:val="a"/>
    <w:link w:val="2Char"/>
    <w:uiPriority w:val="99"/>
    <w:unhideWhenUsed/>
    <w:qFormat/>
    <w:pPr>
      <w:spacing w:line="360" w:lineRule="auto"/>
    </w:pPr>
    <w:rPr>
      <w:rFonts w:ascii="宋体" w:eastAsia="宋体" w:hAnsi="宋体" w:cs="宋体"/>
      <w:sz w:val="24"/>
      <w:szCs w:val="24"/>
    </w:rPr>
  </w:style>
  <w:style w:type="character" w:styleId="a8">
    <w:name w:val="Hyperlink"/>
    <w:basedOn w:val="a0"/>
    <w:uiPriority w:val="99"/>
    <w:unhideWhenUsed/>
    <w:rPr>
      <w:color w:val="0563C1" w:themeColor="hyperlink"/>
      <w:u w:val="single"/>
    </w:rPr>
  </w:style>
  <w:style w:type="character" w:styleId="a9">
    <w:name w:val="annotation reference"/>
    <w:basedOn w:val="a0"/>
    <w:uiPriority w:val="99"/>
    <w:unhideWhenUsed/>
    <w:rPr>
      <w:sz w:val="21"/>
      <w:szCs w:val="21"/>
    </w:rPr>
  </w:style>
  <w:style w:type="paragraph" w:customStyle="1" w:styleId="style1">
    <w:name w:val="style1"/>
    <w:basedOn w:val="a"/>
    <w:qFormat/>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Pr>
      <w:rFonts w:ascii="宋体" w:eastAsia="宋体" w:hAnsi="宋体" w:cs="宋体"/>
      <w:sz w:val="24"/>
      <w:szCs w:val="24"/>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divs>
    <w:div w:id="99707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3570F-28D6-4965-B6E2-C914EAF3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1708</Words>
  <Characters>9742</Characters>
  <Application>Microsoft Office Word</Application>
  <DocSecurity>0</DocSecurity>
  <Lines>81</Lines>
  <Paragraphs>22</Paragraphs>
  <ScaleCrop>false</ScaleCrop>
  <Company>china</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XYPG02</cp:lastModifiedBy>
  <cp:revision>62</cp:revision>
  <dcterms:created xsi:type="dcterms:W3CDTF">2017-09-19T02:49:00Z</dcterms:created>
  <dcterms:modified xsi:type="dcterms:W3CDTF">2018-02-08T08:58:00Z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