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50"/>
        </w:tabs>
        <w:spacing w:line="560" w:lineRule="exact"/>
        <w:jc w:val="center"/>
        <w:rPr>
          <w:rFonts w:eastAsia="仿宋_GB2312"/>
          <w:b/>
          <w:sz w:val="44"/>
          <w:szCs w:val="44"/>
        </w:rPr>
      </w:pPr>
      <w:bookmarkStart w:id="0" w:name="_GoBack"/>
      <w:bookmarkEnd w:id="0"/>
      <w:r>
        <w:rPr>
          <w:rFonts w:hint="eastAsia" w:eastAsia="仿宋_GB2312"/>
          <w:b/>
          <w:sz w:val="44"/>
          <w:szCs w:val="44"/>
        </w:rPr>
        <w:t>建宁县农业农村局</w:t>
      </w:r>
    </w:p>
    <w:p>
      <w:pPr>
        <w:tabs>
          <w:tab w:val="left" w:pos="1050"/>
        </w:tabs>
        <w:spacing w:line="560" w:lineRule="exact"/>
        <w:jc w:val="center"/>
        <w:rPr>
          <w:rFonts w:eastAsia="仿宋_GB2312"/>
          <w:b/>
          <w:bCs/>
          <w:color w:val="000000"/>
          <w:sz w:val="44"/>
          <w:szCs w:val="44"/>
        </w:rPr>
      </w:pPr>
      <w:r>
        <w:rPr>
          <w:rFonts w:hint="eastAsia" w:ascii="仿宋_GB2312" w:eastAsia="仿宋_GB2312"/>
          <w:b/>
          <w:sz w:val="44"/>
          <w:szCs w:val="44"/>
          <w:lang w:eastAsia="zh-CN"/>
        </w:rPr>
        <w:t>关于编制把永久基本农田全部建成高标准农田实施方案</w:t>
      </w:r>
      <w:r>
        <w:rPr>
          <w:rFonts w:hint="eastAsia" w:eastAsia="仿宋_GB2312"/>
          <w:b/>
          <w:bCs/>
          <w:color w:val="000000"/>
          <w:sz w:val="44"/>
          <w:szCs w:val="44"/>
        </w:rPr>
        <w:t>投标须知</w:t>
      </w:r>
    </w:p>
    <w:p>
      <w:pPr>
        <w:tabs>
          <w:tab w:val="left" w:pos="1050"/>
        </w:tabs>
        <w:spacing w:line="560" w:lineRule="exact"/>
        <w:ind w:firstLine="560" w:firstLineChars="200"/>
        <w:jc w:val="left"/>
        <w:rPr>
          <w:rFonts w:eastAsia="仿宋_GB2312"/>
          <w:color w:val="000000"/>
          <w:sz w:val="28"/>
          <w:szCs w:val="28"/>
        </w:rPr>
      </w:pPr>
    </w:p>
    <w:p>
      <w:pPr>
        <w:spacing w:line="500" w:lineRule="exact"/>
        <w:ind w:firstLine="554" w:firstLineChars="197"/>
        <w:rPr>
          <w:rStyle w:val="11"/>
          <w:rFonts w:hint="default" w:eastAsia="仿宋_GB2312"/>
          <w:sz w:val="28"/>
          <w:szCs w:val="28"/>
          <w:lang w:val="en-US" w:eastAsia="zh-CN"/>
        </w:rPr>
      </w:pPr>
      <w:r>
        <w:rPr>
          <w:rStyle w:val="11"/>
          <w:rFonts w:hint="eastAsia" w:eastAsia="仿宋_GB2312"/>
          <w:sz w:val="28"/>
          <w:szCs w:val="28"/>
        </w:rPr>
        <w:t>一、项目</w:t>
      </w:r>
      <w:r>
        <w:rPr>
          <w:rStyle w:val="11"/>
          <w:rFonts w:hint="eastAsia" w:eastAsia="仿宋_GB2312"/>
          <w:sz w:val="28"/>
          <w:szCs w:val="28"/>
          <w:lang w:eastAsia="zh-CN"/>
        </w:rPr>
        <w:t>实施目标任务</w:t>
      </w:r>
    </w:p>
    <w:p>
      <w:pPr>
        <w:spacing w:line="500" w:lineRule="exact"/>
        <w:ind w:firstLine="630" w:firstLineChars="197"/>
        <w:rPr>
          <w:rFonts w:hint="eastAsia" w:ascii="仿宋_GB2312" w:eastAsia="仿宋_GB2312"/>
          <w:sz w:val="32"/>
          <w:szCs w:val="32"/>
          <w:lang w:val="en-US" w:eastAsia="zh-CN"/>
        </w:rPr>
      </w:pPr>
      <w:r>
        <w:rPr>
          <w:rFonts w:hint="eastAsia" w:ascii="仿宋_GB2312" w:eastAsia="仿宋_GB2312"/>
          <w:sz w:val="32"/>
          <w:szCs w:val="32"/>
          <w:lang w:val="en-US" w:eastAsia="zh-CN"/>
        </w:rPr>
        <w:t>中标单位要结合建宁县“三区三线”划定成果、水资源保障条件、高标准农田建设专项规划及已建上图入库面积等，全面摸清建宁县已划定的永久基本农田底数，全面核实永久基本农田与已建的高标准农田的套合比对情况，全面分析永久基本农田的建设现状、待建地块、适宜田块、耕地资源潜力、水资源支撑能力、投入保障、建管机制等状况，提出分区分类、建设标准、投资标准、建设重点、保障措施，谋划安排分年度新建和改造提升任务，2030年前优先安排将宜建地块新建或改造提升成高标准农田。</w:t>
      </w:r>
    </w:p>
    <w:p>
      <w:pPr>
        <w:tabs>
          <w:tab w:val="left" w:pos="1050"/>
        </w:tabs>
        <w:spacing w:line="460" w:lineRule="exact"/>
        <w:ind w:firstLine="560" w:firstLineChars="200"/>
        <w:jc w:val="left"/>
        <w:rPr>
          <w:rFonts w:eastAsia="仿宋_GB2312"/>
          <w:b/>
          <w:color w:val="000000"/>
          <w:sz w:val="28"/>
          <w:szCs w:val="28"/>
        </w:rPr>
      </w:pPr>
      <w:r>
        <w:rPr>
          <w:rFonts w:hint="eastAsia" w:eastAsia="仿宋_GB2312"/>
          <w:sz w:val="28"/>
          <w:szCs w:val="28"/>
        </w:rPr>
        <w:t>二、</w:t>
      </w:r>
      <w:r>
        <w:rPr>
          <w:rFonts w:hint="eastAsia" w:eastAsia="仿宋_GB2312"/>
          <w:b/>
          <w:color w:val="000000"/>
          <w:sz w:val="28"/>
          <w:szCs w:val="28"/>
        </w:rPr>
        <w:t>资格要求</w:t>
      </w:r>
    </w:p>
    <w:p>
      <w:pPr>
        <w:tabs>
          <w:tab w:val="left" w:pos="1050"/>
        </w:tabs>
        <w:spacing w:line="46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1．投标人必须具有水利行业丙级及以上或农林行业专业乙级以上设计资质。</w:t>
      </w:r>
    </w:p>
    <w:p>
      <w:pPr>
        <w:tabs>
          <w:tab w:val="left" w:pos="1050"/>
        </w:tabs>
        <w:spacing w:line="46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2．投标人必须编制过县级及以上高标准农田建设项目可行性研究及设计方案且编制过县级及以上高标准农田建设规划。</w:t>
      </w:r>
    </w:p>
    <w:p>
      <w:pPr>
        <w:spacing w:line="500" w:lineRule="exact"/>
        <w:ind w:firstLine="630" w:firstLineChars="197"/>
        <w:rPr>
          <w:rFonts w:hint="default" w:ascii="仿宋_GB2312" w:eastAsia="仿宋_GB2312"/>
          <w:sz w:val="32"/>
          <w:szCs w:val="32"/>
          <w:lang w:val="en-US" w:eastAsia="zh-CN"/>
        </w:rPr>
      </w:pPr>
      <w:r>
        <w:rPr>
          <w:rFonts w:hint="eastAsia" w:ascii="仿宋_GB2312" w:eastAsia="仿宋_GB2312"/>
          <w:sz w:val="32"/>
          <w:szCs w:val="32"/>
          <w:lang w:val="en-US" w:eastAsia="zh-CN"/>
        </w:rPr>
        <w:t>3、投标人</w:t>
      </w:r>
      <w:r>
        <w:rPr>
          <w:rFonts w:hint="default" w:ascii="仿宋_GB2312" w:eastAsia="仿宋_GB2312"/>
          <w:sz w:val="32"/>
          <w:szCs w:val="32"/>
          <w:lang w:val="en-US" w:eastAsia="zh-CN"/>
        </w:rPr>
        <w:t>信誉良好，近两年无违法经营和无不正当竞争行为</w:t>
      </w:r>
      <w:r>
        <w:rPr>
          <w:rFonts w:hint="eastAsia" w:ascii="仿宋_GB2312" w:eastAsia="仿宋_GB2312"/>
          <w:sz w:val="32"/>
          <w:szCs w:val="32"/>
          <w:lang w:val="en-US" w:eastAsia="zh-CN"/>
        </w:rPr>
        <w:t>。</w:t>
      </w:r>
    </w:p>
    <w:p>
      <w:pPr>
        <w:tabs>
          <w:tab w:val="left" w:pos="1050"/>
        </w:tabs>
        <w:spacing w:line="500" w:lineRule="exact"/>
        <w:ind w:firstLine="562" w:firstLineChars="200"/>
        <w:jc w:val="left"/>
        <w:rPr>
          <w:rFonts w:eastAsia="仿宋_GB2312"/>
          <w:sz w:val="28"/>
          <w:szCs w:val="28"/>
        </w:rPr>
      </w:pPr>
      <w:r>
        <w:rPr>
          <w:rStyle w:val="11"/>
          <w:rFonts w:hint="eastAsia" w:eastAsia="仿宋_GB2312"/>
          <w:sz w:val="28"/>
          <w:szCs w:val="28"/>
          <w:lang w:eastAsia="zh-CN"/>
        </w:rPr>
        <w:t>三、</w:t>
      </w:r>
      <w:r>
        <w:rPr>
          <w:rStyle w:val="11"/>
          <w:rFonts w:hint="eastAsia" w:eastAsia="仿宋_GB2312"/>
          <w:sz w:val="28"/>
          <w:szCs w:val="28"/>
        </w:rPr>
        <w:t>本招标项目</w:t>
      </w:r>
      <w:r>
        <w:rPr>
          <w:rStyle w:val="11"/>
          <w:rFonts w:hint="eastAsia" w:eastAsia="仿宋_GB2312"/>
          <w:sz w:val="28"/>
          <w:szCs w:val="28"/>
          <w:lang w:eastAsia="zh-CN"/>
        </w:rPr>
        <w:t>采用低价中标法确定中标人，本项目招标</w:t>
      </w:r>
      <w:r>
        <w:rPr>
          <w:rStyle w:val="11"/>
          <w:rFonts w:hint="eastAsia" w:eastAsia="仿宋_GB2312"/>
          <w:sz w:val="28"/>
          <w:szCs w:val="28"/>
        </w:rPr>
        <w:t>最高控制价：</w:t>
      </w:r>
      <w:r>
        <w:rPr>
          <w:rStyle w:val="11"/>
          <w:rFonts w:hint="eastAsia" w:eastAsia="仿宋_GB2312"/>
          <w:sz w:val="28"/>
          <w:szCs w:val="28"/>
          <w:lang w:val="en-US" w:eastAsia="zh-CN"/>
        </w:rPr>
        <w:t>15万元</w:t>
      </w:r>
      <w:r>
        <w:rPr>
          <w:rStyle w:val="11"/>
          <w:rFonts w:hint="eastAsia" w:eastAsia="仿宋_GB2312"/>
          <w:sz w:val="28"/>
          <w:szCs w:val="28"/>
        </w:rPr>
        <w:t>。</w:t>
      </w:r>
    </w:p>
    <w:p>
      <w:pPr>
        <w:tabs>
          <w:tab w:val="left" w:pos="1050"/>
        </w:tabs>
        <w:spacing w:line="460" w:lineRule="exact"/>
        <w:ind w:firstLine="562" w:firstLineChars="200"/>
        <w:jc w:val="left"/>
        <w:rPr>
          <w:rFonts w:eastAsia="仿宋_GB2312"/>
          <w:b/>
          <w:color w:val="000000"/>
          <w:sz w:val="28"/>
          <w:szCs w:val="28"/>
        </w:rPr>
      </w:pPr>
      <w:r>
        <w:rPr>
          <w:rFonts w:hint="eastAsia" w:eastAsia="仿宋_GB2312"/>
          <w:b/>
          <w:color w:val="000000"/>
          <w:sz w:val="28"/>
          <w:szCs w:val="28"/>
        </w:rPr>
        <w:t>四、投标文件</w:t>
      </w:r>
    </w:p>
    <w:p>
      <w:pPr>
        <w:autoSpaceDE w:val="0"/>
        <w:autoSpaceDN w:val="0"/>
        <w:spacing w:line="460" w:lineRule="exact"/>
        <w:ind w:firstLine="560" w:firstLineChars="200"/>
        <w:jc w:val="left"/>
        <w:rPr>
          <w:rFonts w:eastAsia="仿宋_GB2312"/>
          <w:sz w:val="28"/>
          <w:szCs w:val="28"/>
        </w:rPr>
      </w:pPr>
      <w:r>
        <w:rPr>
          <w:rFonts w:hint="eastAsia" w:eastAsia="仿宋_GB2312"/>
          <w:sz w:val="28"/>
          <w:szCs w:val="28"/>
        </w:rPr>
        <w:t>（一）、投标文件应包括下列内容：</w:t>
      </w:r>
    </w:p>
    <w:p>
      <w:pPr>
        <w:tabs>
          <w:tab w:val="left" w:pos="1050"/>
        </w:tabs>
        <w:spacing w:line="460" w:lineRule="exact"/>
        <w:ind w:firstLine="560" w:firstLineChars="200"/>
        <w:jc w:val="left"/>
        <w:rPr>
          <w:rFonts w:hint="eastAsia" w:eastAsia="仿宋_GB2312"/>
          <w:color w:val="000000"/>
          <w:sz w:val="28"/>
          <w:szCs w:val="28"/>
        </w:rPr>
      </w:pPr>
      <w:r>
        <w:rPr>
          <w:rFonts w:hint="eastAsia" w:eastAsia="仿宋_GB2312" w:cs="仿宋_GB2312"/>
          <w:sz w:val="28"/>
          <w:szCs w:val="28"/>
        </w:rPr>
        <w:t>1．资格审查文件：</w:t>
      </w:r>
      <w:r>
        <w:rPr>
          <w:rFonts w:hint="eastAsia" w:eastAsia="仿宋_GB2312"/>
          <w:color w:val="000000"/>
          <w:sz w:val="28"/>
          <w:szCs w:val="28"/>
        </w:rPr>
        <w:t>①投标人</w:t>
      </w:r>
      <w:r>
        <w:rPr>
          <w:rFonts w:hint="eastAsia" w:eastAsia="仿宋_GB2312"/>
          <w:color w:val="000000"/>
          <w:sz w:val="28"/>
          <w:szCs w:val="28"/>
          <w:lang w:eastAsia="zh-CN"/>
        </w:rPr>
        <w:t>设计</w:t>
      </w:r>
      <w:r>
        <w:rPr>
          <w:rFonts w:hint="eastAsia" w:eastAsia="仿宋_GB2312"/>
          <w:color w:val="000000"/>
          <w:sz w:val="28"/>
          <w:szCs w:val="28"/>
        </w:rPr>
        <w:t>资质证书复印件(盖投标人公章)。②投标人营业执照复印件(盖投标人公章)。③投</w:t>
      </w:r>
      <w:r>
        <w:rPr>
          <w:rFonts w:hint="eastAsia" w:eastAsia="仿宋_GB2312" w:cs="微软雅黑"/>
          <w:color w:val="000000"/>
          <w:sz w:val="28"/>
          <w:szCs w:val="28"/>
        </w:rPr>
        <w:t>标</w:t>
      </w:r>
      <w:r>
        <w:rPr>
          <w:rFonts w:hint="eastAsia" w:eastAsia="仿宋_GB2312"/>
          <w:color w:val="000000"/>
          <w:sz w:val="28"/>
          <w:szCs w:val="28"/>
        </w:rPr>
        <w:t>人法人授权委托书（格式按附件1）原件、投</w:t>
      </w:r>
      <w:r>
        <w:rPr>
          <w:rFonts w:hint="eastAsia" w:eastAsia="仿宋_GB2312" w:cs="微软雅黑"/>
          <w:color w:val="000000"/>
          <w:sz w:val="28"/>
          <w:szCs w:val="28"/>
        </w:rPr>
        <w:t>标</w:t>
      </w:r>
      <w:r>
        <w:rPr>
          <w:rFonts w:hint="eastAsia" w:eastAsia="仿宋_GB2312"/>
          <w:color w:val="000000"/>
          <w:sz w:val="28"/>
          <w:szCs w:val="28"/>
        </w:rPr>
        <w:t>人法人身份证复印件(盖投标人公章)、投</w:t>
      </w:r>
      <w:r>
        <w:rPr>
          <w:rFonts w:hint="eastAsia" w:eastAsia="仿宋_GB2312" w:cs="微软雅黑"/>
          <w:color w:val="000000"/>
          <w:sz w:val="28"/>
          <w:szCs w:val="28"/>
        </w:rPr>
        <w:t>标</w:t>
      </w:r>
      <w:r>
        <w:rPr>
          <w:rFonts w:hint="eastAsia" w:eastAsia="仿宋_GB2312"/>
          <w:color w:val="000000"/>
          <w:sz w:val="28"/>
          <w:szCs w:val="28"/>
        </w:rPr>
        <w:t>人委托代理人身份证复印件(盖投标人公章)。法人本人参加投标的，无须提供法人授权委托书和投</w:t>
      </w:r>
      <w:r>
        <w:rPr>
          <w:rFonts w:hint="eastAsia" w:eastAsia="仿宋_GB2312" w:cs="微软雅黑"/>
          <w:color w:val="000000"/>
          <w:sz w:val="28"/>
          <w:szCs w:val="28"/>
        </w:rPr>
        <w:t>标</w:t>
      </w:r>
      <w:r>
        <w:rPr>
          <w:rFonts w:hint="eastAsia" w:eastAsia="仿宋_GB2312"/>
          <w:color w:val="000000"/>
          <w:sz w:val="28"/>
          <w:szCs w:val="28"/>
        </w:rPr>
        <w:t>人委托代理人身份证复印件。④</w:t>
      </w:r>
      <w:r>
        <w:rPr>
          <w:rFonts w:hint="eastAsia" w:ascii="仿宋_GB2312" w:eastAsia="仿宋_GB2312"/>
          <w:sz w:val="32"/>
          <w:szCs w:val="32"/>
          <w:lang w:val="en-US" w:eastAsia="zh-CN"/>
        </w:rPr>
        <w:t>编制县级及以上高标准农田建设项目可行性研究及设计方案、县级及以上高标准农田建设规划编制合同复印件(盖投标人公章)。</w:t>
      </w:r>
    </w:p>
    <w:p>
      <w:pPr>
        <w:tabs>
          <w:tab w:val="left" w:pos="1050"/>
        </w:tabs>
        <w:spacing w:line="460" w:lineRule="exact"/>
        <w:ind w:firstLine="560" w:firstLineChars="200"/>
        <w:jc w:val="left"/>
        <w:rPr>
          <w:rFonts w:hint="eastAsia" w:eastAsia="仿宋_GB2312"/>
          <w:color w:val="000000"/>
          <w:sz w:val="28"/>
          <w:szCs w:val="28"/>
        </w:rPr>
      </w:pPr>
      <w:r>
        <w:rPr>
          <w:rFonts w:hint="eastAsia" w:eastAsia="仿宋_GB2312"/>
          <w:color w:val="000000"/>
          <w:sz w:val="28"/>
          <w:szCs w:val="28"/>
        </w:rPr>
        <w:t>以上资料缺一不可，缺漏任一项资料或复印件与原件不一致或提</w:t>
      </w:r>
      <w:r>
        <w:rPr>
          <w:rFonts w:hint="eastAsia" w:eastAsia="仿宋_GB2312" w:cs="宋体"/>
          <w:color w:val="000000"/>
          <w:sz w:val="28"/>
          <w:szCs w:val="28"/>
        </w:rPr>
        <w:t>供虚假资料</w:t>
      </w:r>
      <w:r>
        <w:rPr>
          <w:rFonts w:hint="eastAsia" w:eastAsia="仿宋_GB2312"/>
          <w:color w:val="000000"/>
          <w:sz w:val="28"/>
          <w:szCs w:val="28"/>
        </w:rPr>
        <w:t>的投标人，视为资格审查不合格，不得参与本次投标。</w:t>
      </w:r>
    </w:p>
    <w:p>
      <w:pPr>
        <w:tabs>
          <w:tab w:val="left" w:pos="1050"/>
        </w:tabs>
        <w:spacing w:line="460" w:lineRule="exact"/>
        <w:ind w:firstLine="560" w:firstLineChars="200"/>
        <w:jc w:val="left"/>
        <w:rPr>
          <w:rFonts w:eastAsia="仿宋_GB2312"/>
          <w:color w:val="000000"/>
          <w:sz w:val="28"/>
          <w:szCs w:val="28"/>
        </w:rPr>
      </w:pPr>
      <w:r>
        <w:rPr>
          <w:rFonts w:hint="eastAsia" w:eastAsia="仿宋_GB2312"/>
          <w:color w:val="000000"/>
          <w:sz w:val="28"/>
          <w:szCs w:val="28"/>
        </w:rPr>
        <w:t>2．</w:t>
      </w:r>
      <w:r>
        <w:rPr>
          <w:rFonts w:hint="eastAsia" w:eastAsia="仿宋_GB2312" w:cs="仿宋_GB2312"/>
          <w:sz w:val="28"/>
          <w:szCs w:val="28"/>
        </w:rPr>
        <w:t>商务文件：</w:t>
      </w:r>
      <w:r>
        <w:rPr>
          <w:rFonts w:hint="eastAsia" w:eastAsia="仿宋_GB2312"/>
          <w:color w:val="000000"/>
          <w:sz w:val="28"/>
          <w:szCs w:val="28"/>
        </w:rPr>
        <w:t>投</w:t>
      </w:r>
      <w:r>
        <w:rPr>
          <w:rFonts w:hint="eastAsia" w:eastAsia="仿宋_GB2312" w:cs="微软雅黑"/>
          <w:color w:val="000000"/>
          <w:sz w:val="28"/>
          <w:szCs w:val="28"/>
        </w:rPr>
        <w:t>标</w:t>
      </w:r>
      <w:r>
        <w:rPr>
          <w:rFonts w:hint="eastAsia" w:eastAsia="仿宋_GB2312"/>
          <w:color w:val="000000"/>
          <w:sz w:val="28"/>
          <w:szCs w:val="28"/>
        </w:rPr>
        <w:t>函（格式按附件2）原件。</w:t>
      </w:r>
    </w:p>
    <w:p>
      <w:pPr>
        <w:tabs>
          <w:tab w:val="left" w:pos="1050"/>
        </w:tabs>
        <w:spacing w:line="460" w:lineRule="exact"/>
        <w:ind w:firstLine="560" w:firstLineChars="200"/>
        <w:jc w:val="left"/>
        <w:rPr>
          <w:rFonts w:eastAsia="仿宋_GB2312"/>
          <w:sz w:val="28"/>
          <w:szCs w:val="28"/>
        </w:rPr>
      </w:pPr>
      <w:r>
        <w:rPr>
          <w:rFonts w:hint="eastAsia" w:eastAsia="仿宋_GB2312"/>
          <w:color w:val="000000"/>
          <w:sz w:val="28"/>
          <w:szCs w:val="28"/>
        </w:rPr>
        <w:t>（二）、</w:t>
      </w:r>
      <w:r>
        <w:rPr>
          <w:rFonts w:hint="eastAsia" w:eastAsia="仿宋_GB2312"/>
          <w:sz w:val="28"/>
          <w:szCs w:val="28"/>
        </w:rPr>
        <w:t>投标文件的装订和密封</w:t>
      </w:r>
    </w:p>
    <w:p>
      <w:pPr>
        <w:tabs>
          <w:tab w:val="left" w:pos="1050"/>
        </w:tabs>
        <w:spacing w:line="460" w:lineRule="exact"/>
        <w:ind w:firstLine="568" w:firstLineChars="200"/>
        <w:jc w:val="left"/>
        <w:rPr>
          <w:rFonts w:eastAsia="仿宋_GB2312"/>
          <w:color w:val="000000"/>
          <w:sz w:val="28"/>
          <w:szCs w:val="28"/>
        </w:rPr>
      </w:pPr>
      <w:r>
        <w:rPr>
          <w:rFonts w:hint="eastAsia" w:eastAsia="仿宋_GB2312" w:cs="仿宋_GB2312"/>
          <w:spacing w:val="2"/>
          <w:sz w:val="28"/>
          <w:szCs w:val="28"/>
        </w:rPr>
        <w:t>投标人的资格审查文件、商务文件必须分开单独装订、分开单独包封。</w:t>
      </w:r>
    </w:p>
    <w:p>
      <w:pPr>
        <w:tabs>
          <w:tab w:val="left" w:pos="1050"/>
        </w:tabs>
        <w:spacing w:line="460" w:lineRule="exact"/>
        <w:ind w:firstLine="560" w:firstLineChars="200"/>
        <w:jc w:val="left"/>
        <w:rPr>
          <w:rFonts w:eastAsia="仿宋_GB2312"/>
          <w:sz w:val="28"/>
          <w:szCs w:val="28"/>
        </w:rPr>
      </w:pPr>
      <w:r>
        <w:rPr>
          <w:rFonts w:hint="eastAsia" w:eastAsia="仿宋_GB2312"/>
          <w:color w:val="000000"/>
          <w:sz w:val="28"/>
          <w:szCs w:val="28"/>
        </w:rPr>
        <w:t>（三）、</w:t>
      </w:r>
      <w:r>
        <w:rPr>
          <w:rFonts w:hint="eastAsia" w:eastAsia="仿宋_GB2312" w:cs="仿宋_GB2312"/>
          <w:spacing w:val="2"/>
          <w:sz w:val="28"/>
          <w:szCs w:val="28"/>
        </w:rPr>
        <w:t>资格审查文件和商务文件</w:t>
      </w:r>
      <w:r>
        <w:rPr>
          <w:rFonts w:hint="eastAsia" w:eastAsia="仿宋_GB2312"/>
          <w:color w:val="000000"/>
          <w:sz w:val="28"/>
          <w:szCs w:val="28"/>
        </w:rPr>
        <w:t>提交截止时间为：</w:t>
      </w:r>
      <w:r>
        <w:rPr>
          <w:rFonts w:hint="eastAsia" w:eastAsia="仿宋_GB2312"/>
          <w:sz w:val="28"/>
          <w:szCs w:val="28"/>
        </w:rPr>
        <w:t>202</w:t>
      </w:r>
      <w:r>
        <w:rPr>
          <w:rFonts w:hint="eastAsia" w:eastAsia="仿宋_GB2312"/>
          <w:sz w:val="28"/>
          <w:szCs w:val="28"/>
          <w:lang w:val="en-US" w:eastAsia="zh-CN"/>
        </w:rPr>
        <w:t>4</w:t>
      </w:r>
      <w:r>
        <w:rPr>
          <w:rFonts w:hint="eastAsia" w:eastAsia="仿宋_GB2312"/>
          <w:sz w:val="28"/>
          <w:szCs w:val="28"/>
        </w:rPr>
        <w:t>年5月</w:t>
      </w:r>
      <w:r>
        <w:rPr>
          <w:rFonts w:hint="eastAsia" w:eastAsia="仿宋_GB2312"/>
          <w:sz w:val="28"/>
          <w:szCs w:val="28"/>
          <w:lang w:val="en-US" w:eastAsia="zh-CN"/>
        </w:rPr>
        <w:t>31</w:t>
      </w:r>
      <w:r>
        <w:rPr>
          <w:rFonts w:hint="eastAsia" w:eastAsia="仿宋_GB2312"/>
          <w:sz w:val="28"/>
          <w:szCs w:val="28"/>
        </w:rPr>
        <w:t>日1</w:t>
      </w:r>
      <w:r>
        <w:rPr>
          <w:rFonts w:hint="eastAsia" w:eastAsia="仿宋_GB2312"/>
          <w:sz w:val="28"/>
          <w:szCs w:val="28"/>
          <w:lang w:val="en-US" w:eastAsia="zh-CN"/>
        </w:rPr>
        <w:t>1</w:t>
      </w:r>
      <w:r>
        <w:rPr>
          <w:rFonts w:hint="eastAsia" w:eastAsia="仿宋_GB2312"/>
          <w:sz w:val="28"/>
          <w:szCs w:val="28"/>
        </w:rPr>
        <w:t>时</w:t>
      </w:r>
      <w:r>
        <w:rPr>
          <w:rFonts w:hint="eastAsia" w:eastAsia="仿宋_GB2312"/>
          <w:sz w:val="28"/>
          <w:szCs w:val="28"/>
          <w:lang w:val="en-US" w:eastAsia="zh-CN"/>
        </w:rPr>
        <w:t>0</w:t>
      </w:r>
      <w:r>
        <w:rPr>
          <w:rFonts w:hint="eastAsia" w:eastAsia="仿宋_GB2312"/>
          <w:sz w:val="28"/>
          <w:szCs w:val="28"/>
        </w:rPr>
        <w:t>0分。</w:t>
      </w:r>
    </w:p>
    <w:p>
      <w:pPr>
        <w:tabs>
          <w:tab w:val="left" w:pos="1050"/>
        </w:tabs>
        <w:spacing w:line="460" w:lineRule="exact"/>
        <w:ind w:firstLine="562" w:firstLineChars="200"/>
        <w:jc w:val="left"/>
        <w:rPr>
          <w:rFonts w:eastAsia="仿宋_GB2312"/>
          <w:b/>
          <w:color w:val="000000"/>
          <w:sz w:val="28"/>
          <w:szCs w:val="28"/>
        </w:rPr>
      </w:pPr>
      <w:r>
        <w:rPr>
          <w:rFonts w:hint="eastAsia" w:eastAsia="仿宋_GB2312"/>
          <w:b/>
          <w:color w:val="000000"/>
          <w:sz w:val="28"/>
          <w:szCs w:val="28"/>
        </w:rPr>
        <w:t>五、评标</w:t>
      </w:r>
    </w:p>
    <w:p>
      <w:pPr>
        <w:spacing w:line="500" w:lineRule="exact"/>
        <w:ind w:firstLine="551" w:firstLineChars="197"/>
        <w:rPr>
          <w:rFonts w:eastAsia="仿宋_GB2312"/>
          <w:color w:val="000000"/>
          <w:sz w:val="28"/>
          <w:szCs w:val="28"/>
        </w:rPr>
      </w:pPr>
      <w:r>
        <w:rPr>
          <w:rFonts w:hint="eastAsia" w:eastAsia="仿宋_GB2312"/>
          <w:color w:val="000000"/>
          <w:sz w:val="28"/>
          <w:szCs w:val="28"/>
        </w:rPr>
        <w:t>1．</w:t>
      </w:r>
      <w:r>
        <w:rPr>
          <w:rFonts w:hint="eastAsia" w:eastAsia="仿宋_GB2312"/>
          <w:sz w:val="28"/>
          <w:szCs w:val="28"/>
        </w:rPr>
        <w:t>本招标项目采用经评审的最低投标价中标方法。</w:t>
      </w:r>
    </w:p>
    <w:p>
      <w:pPr>
        <w:tabs>
          <w:tab w:val="left" w:pos="1050"/>
        </w:tabs>
        <w:spacing w:line="460" w:lineRule="exact"/>
        <w:ind w:firstLine="560" w:firstLineChars="200"/>
        <w:jc w:val="left"/>
        <w:rPr>
          <w:rFonts w:eastAsia="仿宋_GB2312"/>
          <w:color w:val="000000"/>
          <w:sz w:val="28"/>
          <w:szCs w:val="28"/>
        </w:rPr>
      </w:pPr>
      <w:r>
        <w:rPr>
          <w:rFonts w:hint="eastAsia" w:eastAsia="仿宋_GB2312"/>
          <w:sz w:val="28"/>
          <w:szCs w:val="28"/>
        </w:rPr>
        <w:t>2．</w:t>
      </w:r>
      <w:r>
        <w:rPr>
          <w:rFonts w:hint="eastAsia" w:eastAsia="仿宋_GB2312"/>
          <w:color w:val="000000"/>
          <w:sz w:val="28"/>
          <w:szCs w:val="28"/>
        </w:rPr>
        <w:t>开标当日，由招标人指定3名人员组成评标小组。</w:t>
      </w:r>
    </w:p>
    <w:p>
      <w:pPr>
        <w:tabs>
          <w:tab w:val="left" w:pos="1050"/>
        </w:tabs>
        <w:spacing w:line="460" w:lineRule="exact"/>
        <w:ind w:firstLine="560" w:firstLineChars="200"/>
        <w:jc w:val="left"/>
        <w:rPr>
          <w:rFonts w:eastAsia="仿宋_GB2312"/>
          <w:sz w:val="28"/>
          <w:szCs w:val="28"/>
        </w:rPr>
      </w:pPr>
      <w:r>
        <w:rPr>
          <w:rFonts w:hint="eastAsia" w:eastAsia="仿宋_GB2312"/>
          <w:color w:val="000000"/>
          <w:sz w:val="28"/>
          <w:szCs w:val="28"/>
        </w:rPr>
        <w:t>3．开标顺序：①先由评标小组对投标人的资格审查文件进行资格审查，评审后，宣布资格审查结果，评审不合格的投标人不得参加投标。②再开投标人的商务文件，并当场公布投标人的报价，并由</w:t>
      </w:r>
      <w:r>
        <w:rPr>
          <w:rFonts w:hint="eastAsia" w:eastAsia="仿宋_GB2312"/>
          <w:color w:val="000000"/>
          <w:sz w:val="28"/>
          <w:szCs w:val="28"/>
          <w:lang w:eastAsia="zh-CN"/>
        </w:rPr>
        <w:t>工作人员</w:t>
      </w:r>
      <w:r>
        <w:rPr>
          <w:rFonts w:hint="eastAsia" w:eastAsia="仿宋_GB2312"/>
          <w:color w:val="000000"/>
          <w:sz w:val="28"/>
          <w:szCs w:val="28"/>
        </w:rPr>
        <w:t>签字确认。</w:t>
      </w:r>
    </w:p>
    <w:p>
      <w:pPr>
        <w:tabs>
          <w:tab w:val="left" w:pos="1050"/>
        </w:tabs>
        <w:spacing w:line="460" w:lineRule="exact"/>
        <w:ind w:firstLine="560" w:firstLineChars="200"/>
        <w:jc w:val="left"/>
        <w:rPr>
          <w:rFonts w:eastAsia="仿宋_GB2312"/>
          <w:sz w:val="28"/>
          <w:szCs w:val="21"/>
        </w:rPr>
      </w:pPr>
      <w:r>
        <w:rPr>
          <w:rFonts w:hint="eastAsia" w:eastAsia="仿宋_GB2312"/>
          <w:sz w:val="28"/>
          <w:szCs w:val="28"/>
        </w:rPr>
        <w:t>4. 本招标项目最高控制单价：</w:t>
      </w:r>
      <w:r>
        <w:rPr>
          <w:rFonts w:hint="eastAsia" w:eastAsia="仿宋_GB2312"/>
          <w:sz w:val="28"/>
          <w:szCs w:val="28"/>
          <w:lang w:val="en-US" w:eastAsia="zh-CN"/>
        </w:rPr>
        <w:t>15万元</w:t>
      </w:r>
      <w:r>
        <w:rPr>
          <w:rFonts w:hint="eastAsia" w:eastAsia="仿宋_GB2312"/>
          <w:sz w:val="28"/>
          <w:szCs w:val="28"/>
        </w:rPr>
        <w:t>。</w:t>
      </w:r>
    </w:p>
    <w:p>
      <w:pPr>
        <w:tabs>
          <w:tab w:val="left" w:pos="1050"/>
        </w:tabs>
        <w:spacing w:line="460" w:lineRule="exact"/>
        <w:ind w:firstLine="562" w:firstLineChars="200"/>
        <w:jc w:val="left"/>
        <w:rPr>
          <w:rFonts w:eastAsia="仿宋_GB2312"/>
          <w:b/>
          <w:color w:val="000000"/>
          <w:sz w:val="28"/>
          <w:szCs w:val="28"/>
        </w:rPr>
      </w:pPr>
      <w:r>
        <w:rPr>
          <w:rFonts w:hint="eastAsia" w:eastAsia="仿宋_GB2312"/>
          <w:b/>
          <w:color w:val="000000"/>
          <w:sz w:val="28"/>
          <w:szCs w:val="28"/>
        </w:rPr>
        <w:t>六、推荐中标人候选人</w:t>
      </w:r>
    </w:p>
    <w:p>
      <w:pPr>
        <w:tabs>
          <w:tab w:val="left" w:pos="1050"/>
        </w:tabs>
        <w:spacing w:line="460" w:lineRule="exact"/>
        <w:ind w:firstLine="560" w:firstLineChars="200"/>
        <w:jc w:val="left"/>
        <w:rPr>
          <w:rFonts w:eastAsia="仿宋_GB2312"/>
          <w:sz w:val="28"/>
          <w:szCs w:val="21"/>
        </w:rPr>
      </w:pPr>
      <w:r>
        <w:rPr>
          <w:rFonts w:hint="eastAsia" w:eastAsia="仿宋_GB2312"/>
          <w:sz w:val="28"/>
          <w:szCs w:val="21"/>
        </w:rPr>
        <w:t>1、等于或低于最高控制单价的投标报价为有效投标报价。高于最高控制  单价的投标报价为无效报价，无效报价的投标人不能推荐为中标候选人。</w:t>
      </w:r>
    </w:p>
    <w:p>
      <w:pPr>
        <w:tabs>
          <w:tab w:val="left" w:pos="1050"/>
        </w:tabs>
        <w:spacing w:line="460" w:lineRule="exact"/>
        <w:ind w:firstLine="560" w:firstLineChars="200"/>
        <w:jc w:val="left"/>
        <w:rPr>
          <w:rFonts w:eastAsia="仿宋_GB2312"/>
          <w:color w:val="000000"/>
          <w:sz w:val="28"/>
          <w:szCs w:val="28"/>
        </w:rPr>
      </w:pPr>
      <w:r>
        <w:rPr>
          <w:rFonts w:hint="eastAsia" w:eastAsia="仿宋_GB2312"/>
          <w:color w:val="000000"/>
          <w:sz w:val="28"/>
          <w:szCs w:val="28"/>
        </w:rPr>
        <w:t>2、推荐中标侯选人</w:t>
      </w:r>
    </w:p>
    <w:p>
      <w:pPr>
        <w:tabs>
          <w:tab w:val="left" w:pos="1050"/>
        </w:tabs>
        <w:spacing w:line="460" w:lineRule="exact"/>
        <w:ind w:firstLine="560" w:firstLineChars="200"/>
        <w:jc w:val="left"/>
        <w:rPr>
          <w:rFonts w:eastAsia="仿宋_GB2312"/>
          <w:sz w:val="28"/>
          <w:szCs w:val="28"/>
        </w:rPr>
      </w:pPr>
      <w:r>
        <w:rPr>
          <w:rFonts w:hint="eastAsia" w:eastAsia="仿宋_GB2312"/>
          <w:color w:val="000000"/>
          <w:sz w:val="28"/>
          <w:szCs w:val="28"/>
        </w:rPr>
        <w:t>2.1．首先</w:t>
      </w:r>
      <w:r>
        <w:rPr>
          <w:rFonts w:hint="eastAsia" w:eastAsia="仿宋_GB2312"/>
          <w:sz w:val="28"/>
          <w:szCs w:val="28"/>
        </w:rPr>
        <w:t>对有效投标报价按照从低到高的顺序进行排序</w:t>
      </w:r>
      <w:r>
        <w:rPr>
          <w:rFonts w:hint="eastAsia" w:eastAsia="仿宋_GB2312"/>
          <w:color w:val="000000"/>
          <w:sz w:val="28"/>
          <w:szCs w:val="28"/>
        </w:rPr>
        <w:t>。</w:t>
      </w:r>
    </w:p>
    <w:p>
      <w:pPr>
        <w:tabs>
          <w:tab w:val="left" w:pos="1050"/>
        </w:tabs>
        <w:spacing w:line="460" w:lineRule="exact"/>
        <w:ind w:firstLine="560" w:firstLineChars="200"/>
        <w:jc w:val="left"/>
        <w:rPr>
          <w:rFonts w:eastAsia="仿宋_GB2312"/>
          <w:sz w:val="28"/>
          <w:szCs w:val="28"/>
        </w:rPr>
      </w:pPr>
      <w:r>
        <w:rPr>
          <w:rFonts w:hint="eastAsia" w:eastAsia="仿宋_GB2312"/>
          <w:sz w:val="28"/>
          <w:szCs w:val="28"/>
        </w:rPr>
        <w:t>2.2．若有2位或2位以上的投标人的投标报价相同，则按开标当日签到的先后顺序由投标报价相同的投标人代表当场随机抽取名次顺序球号（球号按报价相同的投标人数分别为1、2、…），再按抽到的名次顺序号的先后顺序重新进行排序。</w:t>
      </w:r>
    </w:p>
    <w:p>
      <w:pPr>
        <w:tabs>
          <w:tab w:val="left" w:pos="1050"/>
        </w:tabs>
        <w:spacing w:line="460" w:lineRule="exact"/>
        <w:ind w:firstLine="560" w:firstLineChars="200"/>
        <w:jc w:val="left"/>
        <w:rPr>
          <w:rFonts w:eastAsia="仿宋_GB2312"/>
          <w:sz w:val="28"/>
          <w:szCs w:val="28"/>
        </w:rPr>
      </w:pPr>
      <w:r>
        <w:rPr>
          <w:rFonts w:hint="eastAsia" w:eastAsia="仿宋_GB2312"/>
          <w:sz w:val="28"/>
          <w:szCs w:val="28"/>
        </w:rPr>
        <w:t>2.3．根据最终排序从低到高推荐3名中标候选人，分别为第一、第二、第三中标候选人。</w:t>
      </w:r>
    </w:p>
    <w:p>
      <w:pPr>
        <w:tabs>
          <w:tab w:val="left" w:pos="1050"/>
        </w:tabs>
        <w:spacing w:line="460" w:lineRule="exact"/>
        <w:ind w:firstLine="560" w:firstLineChars="200"/>
        <w:jc w:val="left"/>
        <w:rPr>
          <w:rFonts w:eastAsia="仿宋_GB2312"/>
          <w:color w:val="000000"/>
          <w:sz w:val="28"/>
          <w:szCs w:val="28"/>
        </w:rPr>
      </w:pPr>
      <w:r>
        <w:rPr>
          <w:rFonts w:hint="eastAsia" w:eastAsia="仿宋_GB2312"/>
          <w:sz w:val="28"/>
          <w:szCs w:val="28"/>
        </w:rPr>
        <w:t>3、</w:t>
      </w:r>
      <w:r>
        <w:rPr>
          <w:rFonts w:hint="eastAsia" w:eastAsia="仿宋_GB2312"/>
          <w:color w:val="000000"/>
          <w:sz w:val="28"/>
          <w:szCs w:val="28"/>
        </w:rPr>
        <w:t>若评审后的合格投标人只有3家或不足3家，按有效投标报价从低到高的顺序分别推荐第一、第二中标侯选人、第三中标侯选人。</w:t>
      </w:r>
    </w:p>
    <w:p>
      <w:pPr>
        <w:tabs>
          <w:tab w:val="left" w:pos="1050"/>
        </w:tabs>
        <w:spacing w:line="460" w:lineRule="exact"/>
        <w:ind w:firstLine="562" w:firstLineChars="200"/>
        <w:jc w:val="left"/>
        <w:rPr>
          <w:rFonts w:hint="default" w:eastAsia="仿宋_GB2312"/>
          <w:b/>
          <w:color w:val="000000"/>
          <w:sz w:val="28"/>
          <w:szCs w:val="28"/>
          <w:lang w:val="en-US" w:eastAsia="zh-CN"/>
        </w:rPr>
      </w:pPr>
      <w:r>
        <w:rPr>
          <w:rFonts w:hint="eastAsia" w:eastAsia="仿宋_GB2312"/>
          <w:b/>
          <w:color w:val="000000"/>
          <w:sz w:val="28"/>
          <w:szCs w:val="28"/>
        </w:rPr>
        <w:t>七、</w:t>
      </w:r>
      <w:r>
        <w:rPr>
          <w:rFonts w:hint="eastAsia" w:eastAsia="仿宋_GB2312"/>
          <w:b/>
          <w:color w:val="000000"/>
          <w:sz w:val="28"/>
          <w:szCs w:val="28"/>
          <w:lang w:eastAsia="zh-CN"/>
        </w:rPr>
        <w:t>编制时限要求：</w:t>
      </w:r>
      <w:r>
        <w:rPr>
          <w:rFonts w:hint="eastAsia" w:eastAsia="仿宋_GB2312"/>
          <w:b/>
          <w:color w:val="000000"/>
          <w:sz w:val="28"/>
          <w:szCs w:val="28"/>
          <w:lang w:val="en-US" w:eastAsia="zh-CN"/>
        </w:rPr>
        <w:t>150天。</w:t>
      </w:r>
    </w:p>
    <w:p>
      <w:pPr>
        <w:tabs>
          <w:tab w:val="left" w:pos="1050"/>
        </w:tabs>
        <w:spacing w:line="460" w:lineRule="exact"/>
        <w:ind w:firstLine="562" w:firstLineChars="200"/>
        <w:jc w:val="left"/>
        <w:rPr>
          <w:rFonts w:eastAsia="仿宋_GB2312"/>
          <w:b/>
          <w:color w:val="000000"/>
          <w:sz w:val="28"/>
          <w:szCs w:val="28"/>
        </w:rPr>
      </w:pPr>
      <w:r>
        <w:rPr>
          <w:rFonts w:hint="eastAsia" w:eastAsia="仿宋_GB2312"/>
          <w:b/>
          <w:color w:val="000000"/>
          <w:sz w:val="28"/>
          <w:szCs w:val="28"/>
          <w:lang w:eastAsia="zh-CN"/>
        </w:rPr>
        <w:t>八、</w:t>
      </w:r>
      <w:r>
        <w:rPr>
          <w:rFonts w:hint="eastAsia" w:eastAsia="仿宋_GB2312"/>
          <w:b/>
          <w:color w:val="000000"/>
          <w:sz w:val="28"/>
          <w:szCs w:val="28"/>
        </w:rPr>
        <w:t>本须知由招标人负责解释。</w:t>
      </w:r>
    </w:p>
    <w:p>
      <w:pPr>
        <w:tabs>
          <w:tab w:val="left" w:pos="1050"/>
        </w:tabs>
        <w:spacing w:line="460" w:lineRule="exact"/>
        <w:ind w:left="420" w:leftChars="200"/>
        <w:jc w:val="right"/>
        <w:rPr>
          <w:rFonts w:eastAsia="仿宋_GB2312"/>
          <w:color w:val="000000"/>
          <w:sz w:val="28"/>
          <w:szCs w:val="28"/>
        </w:rPr>
      </w:pPr>
    </w:p>
    <w:p>
      <w:pPr>
        <w:tabs>
          <w:tab w:val="left" w:pos="1050"/>
        </w:tabs>
        <w:spacing w:line="460" w:lineRule="exact"/>
        <w:ind w:left="420" w:leftChars="200"/>
        <w:jc w:val="right"/>
        <w:rPr>
          <w:rFonts w:eastAsia="仿宋_GB2312"/>
          <w:color w:val="000000"/>
          <w:sz w:val="28"/>
          <w:szCs w:val="28"/>
        </w:rPr>
      </w:pPr>
    </w:p>
    <w:p>
      <w:pPr>
        <w:tabs>
          <w:tab w:val="left" w:pos="1050"/>
        </w:tabs>
        <w:spacing w:line="460" w:lineRule="exact"/>
        <w:ind w:left="420" w:leftChars="200"/>
        <w:jc w:val="right"/>
        <w:rPr>
          <w:rFonts w:eastAsia="仿宋_GB2312"/>
          <w:color w:val="000000"/>
          <w:sz w:val="28"/>
          <w:szCs w:val="28"/>
        </w:rPr>
      </w:pPr>
      <w:r>
        <w:rPr>
          <w:rFonts w:hint="eastAsia" w:eastAsia="仿宋_GB2312"/>
          <w:color w:val="000000"/>
          <w:sz w:val="28"/>
          <w:szCs w:val="28"/>
        </w:rPr>
        <w:t>建宁县农业农村局</w:t>
      </w:r>
    </w:p>
    <w:p>
      <w:pPr>
        <w:tabs>
          <w:tab w:val="left" w:pos="1050"/>
        </w:tabs>
        <w:spacing w:line="460" w:lineRule="exact"/>
        <w:ind w:left="420" w:leftChars="200"/>
        <w:jc w:val="right"/>
        <w:rPr>
          <w:rFonts w:eastAsia="仿宋_GB2312"/>
          <w:color w:val="000000"/>
          <w:sz w:val="28"/>
          <w:szCs w:val="28"/>
        </w:rPr>
      </w:pPr>
      <w:r>
        <w:rPr>
          <w:rFonts w:hint="eastAsia" w:eastAsia="仿宋_GB2312"/>
          <w:color w:val="000000"/>
          <w:sz w:val="28"/>
          <w:szCs w:val="28"/>
        </w:rPr>
        <w:t>202</w:t>
      </w:r>
      <w:r>
        <w:rPr>
          <w:rFonts w:hint="eastAsia" w:eastAsia="仿宋_GB2312"/>
          <w:color w:val="000000"/>
          <w:sz w:val="28"/>
          <w:szCs w:val="28"/>
          <w:lang w:val="en-US" w:eastAsia="zh-CN"/>
        </w:rPr>
        <w:t>4</w:t>
      </w:r>
      <w:r>
        <w:rPr>
          <w:rFonts w:hint="eastAsia" w:eastAsia="仿宋_GB2312"/>
          <w:color w:val="000000"/>
          <w:sz w:val="28"/>
          <w:szCs w:val="28"/>
        </w:rPr>
        <w:t>年5月</w:t>
      </w:r>
      <w:r>
        <w:rPr>
          <w:rFonts w:hint="eastAsia" w:eastAsia="仿宋_GB2312"/>
          <w:color w:val="000000"/>
          <w:sz w:val="28"/>
          <w:szCs w:val="28"/>
          <w:lang w:val="en-US" w:eastAsia="zh-CN"/>
        </w:rPr>
        <w:t>24</w:t>
      </w:r>
      <w:r>
        <w:rPr>
          <w:rFonts w:hint="eastAsia" w:eastAsia="仿宋_GB2312"/>
          <w:color w:val="000000"/>
          <w:sz w:val="28"/>
          <w:szCs w:val="28"/>
        </w:rPr>
        <w:t>日</w:t>
      </w:r>
    </w:p>
    <w:p>
      <w:pPr>
        <w:tabs>
          <w:tab w:val="left" w:pos="1050"/>
        </w:tabs>
        <w:spacing w:line="480" w:lineRule="exact"/>
        <w:ind w:left="420" w:leftChars="200"/>
        <w:jc w:val="right"/>
        <w:rPr>
          <w:rFonts w:eastAsia="仿宋_GB2312"/>
          <w:color w:val="000000"/>
          <w:sz w:val="28"/>
          <w:szCs w:val="28"/>
        </w:rPr>
      </w:pPr>
    </w:p>
    <w:p>
      <w:pPr>
        <w:tabs>
          <w:tab w:val="left" w:pos="1050"/>
        </w:tabs>
        <w:spacing w:line="480" w:lineRule="exact"/>
        <w:ind w:left="420" w:leftChars="200"/>
        <w:jc w:val="right"/>
        <w:rPr>
          <w:rFonts w:eastAsia="仿宋_GB2312"/>
          <w:color w:val="000000"/>
          <w:sz w:val="28"/>
          <w:szCs w:val="28"/>
        </w:rPr>
      </w:pPr>
    </w:p>
    <w:p>
      <w:pPr>
        <w:spacing w:line="440" w:lineRule="exact"/>
        <w:jc w:val="left"/>
        <w:rPr>
          <w:rFonts w:hAnsi="宋体" w:eastAsia="仿宋_GB2312"/>
          <w:b/>
          <w:sz w:val="28"/>
          <w:szCs w:val="28"/>
        </w:rPr>
      </w:pPr>
    </w:p>
    <w:p>
      <w:pPr>
        <w:spacing w:line="440" w:lineRule="exact"/>
        <w:jc w:val="left"/>
        <w:rPr>
          <w:rFonts w:hAnsi="宋体" w:eastAsia="仿宋_GB2312"/>
          <w:b/>
          <w:sz w:val="28"/>
          <w:szCs w:val="28"/>
        </w:rPr>
      </w:pPr>
    </w:p>
    <w:p>
      <w:pPr>
        <w:spacing w:line="440" w:lineRule="exact"/>
        <w:jc w:val="left"/>
        <w:rPr>
          <w:rFonts w:hAnsi="宋体" w:eastAsia="仿宋_GB2312"/>
          <w:b/>
          <w:sz w:val="28"/>
          <w:szCs w:val="28"/>
        </w:rPr>
      </w:pPr>
      <w:r>
        <w:rPr>
          <w:rFonts w:hint="eastAsia" w:hAnsi="宋体" w:eastAsia="仿宋_GB2312"/>
          <w:b/>
          <w:sz w:val="28"/>
          <w:szCs w:val="28"/>
        </w:rPr>
        <w:t>附件1：</w:t>
      </w:r>
    </w:p>
    <w:p>
      <w:pPr>
        <w:spacing w:line="440" w:lineRule="exact"/>
        <w:jc w:val="center"/>
        <w:rPr>
          <w:rStyle w:val="17"/>
          <w:rFonts w:eastAsia="仿宋_GB2312"/>
          <w:b w:val="0"/>
          <w:sz w:val="44"/>
          <w:szCs w:val="44"/>
        </w:rPr>
      </w:pPr>
      <w:r>
        <w:rPr>
          <w:rFonts w:hint="eastAsia" w:hAnsi="宋体" w:eastAsia="仿宋_GB2312"/>
          <w:b/>
          <w:sz w:val="44"/>
          <w:szCs w:val="44"/>
        </w:rPr>
        <w:t>授权委托书</w:t>
      </w:r>
    </w:p>
    <w:p>
      <w:pPr>
        <w:spacing w:line="440" w:lineRule="exact"/>
        <w:jc w:val="center"/>
        <w:rPr>
          <w:rFonts w:eastAsia="仿宋_GB2312"/>
          <w:sz w:val="28"/>
        </w:rPr>
      </w:pPr>
    </w:p>
    <w:p>
      <w:pPr>
        <w:spacing w:line="440" w:lineRule="exact"/>
        <w:ind w:firstLine="508"/>
        <w:jc w:val="left"/>
        <w:rPr>
          <w:rFonts w:hAnsi="宋体" w:eastAsia="仿宋_GB2312"/>
          <w:sz w:val="24"/>
        </w:rPr>
      </w:pPr>
    </w:p>
    <w:p>
      <w:pPr>
        <w:spacing w:line="440" w:lineRule="exact"/>
        <w:ind w:firstLine="508"/>
        <w:jc w:val="left"/>
        <w:rPr>
          <w:rFonts w:eastAsia="仿宋_GB2312"/>
          <w:sz w:val="24"/>
        </w:rPr>
      </w:pPr>
      <w:r>
        <w:rPr>
          <w:rFonts w:hint="eastAsia" w:hAnsi="宋体" w:eastAsia="仿宋_GB2312"/>
          <w:sz w:val="24"/>
        </w:rPr>
        <w:t>本人</w:t>
      </w:r>
      <w:r>
        <w:rPr>
          <w:rFonts w:hint="eastAsia" w:eastAsia="仿宋_GB2312"/>
          <w:sz w:val="24"/>
          <w:u w:val="single"/>
        </w:rPr>
        <w:t xml:space="preserve">          </w:t>
      </w:r>
      <w:r>
        <w:rPr>
          <w:rFonts w:hint="eastAsia" w:hAnsi="宋体" w:eastAsia="仿宋_GB2312"/>
          <w:sz w:val="24"/>
        </w:rPr>
        <w:t>（姓名）系</w:t>
      </w:r>
      <w:r>
        <w:rPr>
          <w:rFonts w:hint="eastAsia" w:eastAsia="仿宋_GB2312"/>
          <w:sz w:val="24"/>
          <w:u w:val="single"/>
        </w:rPr>
        <w:t xml:space="preserve">              </w:t>
      </w:r>
      <w:r>
        <w:rPr>
          <w:rFonts w:hint="eastAsia" w:hAnsi="宋体" w:eastAsia="仿宋_GB2312"/>
          <w:sz w:val="24"/>
        </w:rPr>
        <w:t>（投标人名称）的法定代表人，现委托</w:t>
      </w:r>
      <w:r>
        <w:rPr>
          <w:rFonts w:hint="eastAsia" w:eastAsia="仿宋_GB2312"/>
          <w:sz w:val="24"/>
          <w:u w:val="single"/>
        </w:rPr>
        <w:t xml:space="preserve">          </w:t>
      </w:r>
      <w:r>
        <w:rPr>
          <w:rFonts w:hint="eastAsia" w:hAnsi="宋体" w:eastAsia="仿宋_GB2312"/>
          <w:sz w:val="24"/>
        </w:rPr>
        <w:t>（姓名）为我方代理人，以我方名义签署、澄清、说明、补正、递交、撤回、修改</w:t>
      </w:r>
      <w:r>
        <w:rPr>
          <w:rFonts w:hint="eastAsia" w:hAnsi="宋体" w:eastAsia="仿宋_GB2312"/>
          <w:sz w:val="24"/>
          <w:u w:val="single"/>
        </w:rPr>
        <w:t>　建宁县农业农村局</w:t>
      </w:r>
      <w:r>
        <w:rPr>
          <w:rFonts w:hint="eastAsia" w:eastAsia="仿宋_GB2312"/>
          <w:sz w:val="24"/>
          <w:u w:val="single"/>
        </w:rPr>
        <w:t xml:space="preserve"> </w:t>
      </w:r>
      <w:r>
        <w:rPr>
          <w:rFonts w:hint="eastAsia" w:hAnsi="宋体" w:eastAsia="仿宋_GB2312"/>
          <w:sz w:val="24"/>
        </w:rPr>
        <w:t>（招标人名称）的</w:t>
      </w:r>
      <w:r>
        <w:rPr>
          <w:rFonts w:hint="eastAsia" w:hAnsi="宋体" w:eastAsia="仿宋_GB2312"/>
          <w:sz w:val="24"/>
          <w:u w:val="single"/>
          <w:lang w:eastAsia="zh-CN"/>
        </w:rPr>
        <w:t>编制把永久基本农田全部建成高标准农田实施方案</w:t>
      </w:r>
      <w:r>
        <w:rPr>
          <w:rFonts w:hint="eastAsia" w:hAnsi="宋体" w:eastAsia="仿宋_GB2312"/>
          <w:sz w:val="24"/>
          <w:u w:val="single"/>
        </w:rPr>
        <w:t>招标事</w:t>
      </w:r>
      <w:r>
        <w:rPr>
          <w:rFonts w:hint="eastAsia" w:hAnsi="宋体" w:eastAsia="仿宋_GB2312"/>
          <w:sz w:val="24"/>
        </w:rPr>
        <w:t>宜，签订合同和处理有关事宜，其法律后果由我方承担。</w:t>
      </w:r>
    </w:p>
    <w:p>
      <w:pPr>
        <w:spacing w:line="440" w:lineRule="exact"/>
        <w:ind w:firstLine="508"/>
        <w:jc w:val="left"/>
        <w:rPr>
          <w:rFonts w:eastAsia="仿宋_GB2312"/>
          <w:sz w:val="24"/>
        </w:rPr>
      </w:pPr>
      <w:r>
        <w:rPr>
          <w:rFonts w:hint="eastAsia" w:hAnsi="宋体" w:eastAsia="仿宋_GB2312"/>
          <w:sz w:val="24"/>
        </w:rPr>
        <w:t>代理人无转委托权。</w:t>
      </w:r>
    </w:p>
    <w:p>
      <w:pPr>
        <w:spacing w:line="440" w:lineRule="exact"/>
        <w:ind w:firstLine="508"/>
        <w:jc w:val="left"/>
        <w:rPr>
          <w:rFonts w:eastAsia="仿宋_GB2312"/>
          <w:sz w:val="24"/>
        </w:rPr>
      </w:pPr>
    </w:p>
    <w:p>
      <w:pPr>
        <w:spacing w:line="440" w:lineRule="exact"/>
        <w:ind w:firstLine="480" w:firstLineChars="200"/>
        <w:rPr>
          <w:rFonts w:eastAsia="仿宋_GB2312"/>
          <w:sz w:val="24"/>
        </w:rPr>
      </w:pPr>
      <w:r>
        <w:rPr>
          <w:rFonts w:hint="eastAsia" w:hAnsi="宋体" w:eastAsia="仿宋_GB2312"/>
          <w:sz w:val="24"/>
        </w:rPr>
        <w:t>代理人姓名：</w:t>
      </w:r>
      <w:r>
        <w:rPr>
          <w:rFonts w:hint="eastAsia" w:eastAsia="仿宋_GB2312"/>
          <w:sz w:val="24"/>
          <w:u w:val="single"/>
        </w:rPr>
        <w:t xml:space="preserve">                     </w:t>
      </w:r>
      <w:r>
        <w:rPr>
          <w:rFonts w:hint="eastAsia" w:hAnsi="宋体" w:eastAsia="仿宋_GB2312"/>
          <w:sz w:val="24"/>
        </w:rPr>
        <w:t>性别：</w:t>
      </w:r>
      <w:r>
        <w:rPr>
          <w:rFonts w:hint="eastAsia" w:eastAsia="仿宋_GB2312"/>
          <w:sz w:val="24"/>
          <w:u w:val="single"/>
        </w:rPr>
        <w:t xml:space="preserve">         </w:t>
      </w:r>
      <w:r>
        <w:rPr>
          <w:rFonts w:hint="eastAsia" w:hAnsi="宋体" w:eastAsia="仿宋_GB2312"/>
          <w:sz w:val="24"/>
        </w:rPr>
        <w:t>年龄：</w:t>
      </w:r>
      <w:r>
        <w:rPr>
          <w:rFonts w:hint="eastAsia" w:eastAsia="仿宋_GB2312"/>
          <w:sz w:val="24"/>
          <w:u w:val="single"/>
        </w:rPr>
        <w:t xml:space="preserve">         </w:t>
      </w:r>
      <w:r>
        <w:rPr>
          <w:rFonts w:hint="eastAsia" w:hAnsi="宋体" w:eastAsia="仿宋_GB2312"/>
          <w:sz w:val="24"/>
        </w:rPr>
        <w:t>。</w:t>
      </w:r>
    </w:p>
    <w:p>
      <w:pPr>
        <w:spacing w:line="440" w:lineRule="exact"/>
        <w:ind w:firstLine="480" w:firstLineChars="200"/>
        <w:rPr>
          <w:rFonts w:eastAsia="仿宋_GB2312"/>
          <w:sz w:val="24"/>
        </w:rPr>
      </w:pPr>
      <w:r>
        <w:rPr>
          <w:rFonts w:hint="eastAsia" w:hAnsi="宋体" w:eastAsia="仿宋_GB2312"/>
          <w:sz w:val="24"/>
        </w:rPr>
        <w:t>单</w:t>
      </w:r>
      <w:r>
        <w:rPr>
          <w:rFonts w:hint="eastAsia" w:eastAsia="仿宋_GB2312"/>
          <w:sz w:val="24"/>
        </w:rPr>
        <w:t xml:space="preserve">      </w:t>
      </w:r>
      <w:r>
        <w:rPr>
          <w:rFonts w:hint="eastAsia" w:hAnsi="宋体" w:eastAsia="仿宋_GB2312"/>
          <w:sz w:val="24"/>
        </w:rPr>
        <w:t>位：</w:t>
      </w:r>
      <w:r>
        <w:rPr>
          <w:rFonts w:hint="eastAsia" w:eastAsia="仿宋_GB2312"/>
          <w:sz w:val="24"/>
          <w:u w:val="single"/>
        </w:rPr>
        <w:t xml:space="preserve">                     </w:t>
      </w:r>
      <w:r>
        <w:rPr>
          <w:rFonts w:hint="eastAsia" w:hAnsi="宋体" w:eastAsia="仿宋_GB2312"/>
          <w:sz w:val="24"/>
        </w:rPr>
        <w:t>部门：</w:t>
      </w:r>
      <w:r>
        <w:rPr>
          <w:rFonts w:hint="eastAsia" w:eastAsia="仿宋_GB2312"/>
          <w:sz w:val="24"/>
          <w:u w:val="single"/>
        </w:rPr>
        <w:t xml:space="preserve">         </w:t>
      </w:r>
      <w:r>
        <w:rPr>
          <w:rFonts w:hint="eastAsia" w:hAnsi="宋体" w:eastAsia="仿宋_GB2312"/>
          <w:sz w:val="24"/>
        </w:rPr>
        <w:t>职务：</w:t>
      </w:r>
      <w:r>
        <w:rPr>
          <w:rFonts w:hint="eastAsia" w:eastAsia="仿宋_GB2312"/>
          <w:sz w:val="24"/>
          <w:u w:val="single"/>
        </w:rPr>
        <w:t xml:space="preserve">         </w:t>
      </w:r>
      <w:r>
        <w:rPr>
          <w:rFonts w:hint="eastAsia" w:hAnsi="宋体" w:eastAsia="仿宋_GB2312"/>
          <w:sz w:val="24"/>
        </w:rPr>
        <w:t>。</w:t>
      </w:r>
    </w:p>
    <w:p>
      <w:pPr>
        <w:spacing w:line="440" w:lineRule="exact"/>
        <w:ind w:firstLine="480" w:firstLineChars="200"/>
        <w:rPr>
          <w:rFonts w:eastAsia="仿宋_GB2312"/>
          <w:sz w:val="24"/>
        </w:rPr>
      </w:pPr>
      <w:r>
        <w:rPr>
          <w:rFonts w:hint="eastAsia" w:hAnsi="宋体" w:eastAsia="仿宋_GB2312"/>
          <w:sz w:val="24"/>
        </w:rPr>
        <w:t>身份证号码：</w:t>
      </w:r>
      <w:r>
        <w:rPr>
          <w:rFonts w:hint="eastAsia" w:eastAsia="仿宋_GB2312"/>
          <w:sz w:val="24"/>
          <w:u w:val="single"/>
        </w:rPr>
        <w:t xml:space="preserve">                                                   </w:t>
      </w:r>
      <w:r>
        <w:rPr>
          <w:rFonts w:hint="eastAsia" w:hAnsi="宋体" w:eastAsia="仿宋_GB2312"/>
          <w:sz w:val="24"/>
        </w:rPr>
        <w:t>。</w:t>
      </w:r>
    </w:p>
    <w:p>
      <w:pPr>
        <w:spacing w:line="440" w:lineRule="exact"/>
        <w:ind w:firstLine="480" w:firstLineChars="200"/>
        <w:rPr>
          <w:rFonts w:eastAsia="仿宋_GB2312"/>
          <w:sz w:val="24"/>
        </w:rPr>
      </w:pPr>
    </w:p>
    <w:p>
      <w:pPr>
        <w:spacing w:line="440" w:lineRule="exact"/>
        <w:ind w:firstLine="480" w:firstLineChars="200"/>
        <w:rPr>
          <w:rFonts w:eastAsia="仿宋_GB2312"/>
          <w:sz w:val="24"/>
        </w:rPr>
      </w:pPr>
      <w:r>
        <w:rPr>
          <w:rFonts w:hint="eastAsia" w:hAnsi="宋体" w:eastAsia="仿宋_GB2312"/>
          <w:sz w:val="24"/>
        </w:rPr>
        <w:t>附：</w:t>
      </w:r>
      <w:r>
        <w:rPr>
          <w:rFonts w:hint="eastAsia" w:eastAsia="仿宋_GB2312"/>
          <w:sz w:val="24"/>
        </w:rPr>
        <w:t>1</w:t>
      </w:r>
      <w:r>
        <w:rPr>
          <w:rFonts w:hint="eastAsia" w:hAnsi="宋体" w:eastAsia="仿宋_GB2312"/>
          <w:sz w:val="24"/>
        </w:rPr>
        <w:t>、法定代表人身份证复印件</w:t>
      </w:r>
      <w:r>
        <w:rPr>
          <w:rFonts w:hint="eastAsia" w:eastAsia="仿宋_GB2312"/>
          <w:sz w:val="24"/>
        </w:rPr>
        <w:t>(</w:t>
      </w:r>
      <w:r>
        <w:rPr>
          <w:rFonts w:hint="eastAsia" w:hAnsi="宋体" w:eastAsia="仿宋_GB2312"/>
          <w:sz w:val="24"/>
        </w:rPr>
        <w:t>盖投标人公章</w:t>
      </w:r>
      <w:r>
        <w:rPr>
          <w:rFonts w:hint="eastAsia" w:eastAsia="仿宋_GB2312"/>
          <w:sz w:val="24"/>
        </w:rPr>
        <w:t>)</w:t>
      </w:r>
    </w:p>
    <w:p>
      <w:pPr>
        <w:spacing w:line="440" w:lineRule="exact"/>
        <w:ind w:firstLine="480" w:firstLineChars="200"/>
        <w:rPr>
          <w:rFonts w:eastAsia="仿宋_GB2312"/>
          <w:sz w:val="24"/>
        </w:rPr>
      </w:pPr>
      <w:r>
        <w:rPr>
          <w:rFonts w:hint="eastAsia" w:eastAsia="仿宋_GB2312"/>
          <w:sz w:val="24"/>
        </w:rPr>
        <w:t xml:space="preserve">    2</w:t>
      </w:r>
      <w:r>
        <w:rPr>
          <w:rFonts w:hint="eastAsia" w:hAnsi="宋体" w:eastAsia="仿宋_GB2312"/>
          <w:sz w:val="24"/>
        </w:rPr>
        <w:t>、代理人身份证复印件</w:t>
      </w:r>
      <w:r>
        <w:rPr>
          <w:rFonts w:hint="eastAsia" w:eastAsia="仿宋_GB2312"/>
          <w:sz w:val="24"/>
        </w:rPr>
        <w:t>(</w:t>
      </w:r>
      <w:r>
        <w:rPr>
          <w:rFonts w:hint="eastAsia" w:hAnsi="宋体" w:eastAsia="仿宋_GB2312"/>
          <w:sz w:val="24"/>
        </w:rPr>
        <w:t>盖投标人公章</w:t>
      </w:r>
      <w:r>
        <w:rPr>
          <w:rFonts w:hint="eastAsia" w:eastAsia="仿宋_GB2312"/>
          <w:sz w:val="24"/>
        </w:rPr>
        <w:t>)</w:t>
      </w:r>
    </w:p>
    <w:p>
      <w:pPr>
        <w:spacing w:line="440" w:lineRule="exact"/>
        <w:ind w:firstLine="480" w:firstLineChars="200"/>
        <w:rPr>
          <w:rFonts w:eastAsia="仿宋_GB2312"/>
          <w:sz w:val="24"/>
        </w:rPr>
      </w:pPr>
    </w:p>
    <w:p>
      <w:pPr>
        <w:spacing w:line="440" w:lineRule="exact"/>
        <w:outlineLvl w:val="0"/>
        <w:rPr>
          <w:rFonts w:eastAsia="仿宋_GB2312"/>
          <w:sz w:val="24"/>
        </w:rPr>
      </w:pPr>
    </w:p>
    <w:p>
      <w:pPr>
        <w:spacing w:line="480" w:lineRule="auto"/>
        <w:rPr>
          <w:rFonts w:eastAsia="仿宋_GB2312"/>
          <w:sz w:val="24"/>
        </w:rPr>
      </w:pPr>
      <w:r>
        <w:rPr>
          <w:rFonts w:hint="eastAsia" w:eastAsia="仿宋_GB2312"/>
          <w:sz w:val="24"/>
        </w:rPr>
        <w:t xml:space="preserve">                       </w:t>
      </w:r>
      <w:r>
        <w:rPr>
          <w:rFonts w:hint="eastAsia" w:hAnsi="宋体" w:eastAsia="仿宋_GB2312"/>
          <w:sz w:val="24"/>
        </w:rPr>
        <w:t>投标人：</w:t>
      </w:r>
      <w:r>
        <w:rPr>
          <w:rFonts w:hint="eastAsia" w:eastAsia="仿宋_GB2312"/>
          <w:sz w:val="24"/>
          <w:u w:val="single"/>
        </w:rPr>
        <w:t xml:space="preserve">                  (</w:t>
      </w:r>
      <w:r>
        <w:rPr>
          <w:rFonts w:hint="eastAsia" w:hAnsi="宋体" w:eastAsia="仿宋_GB2312"/>
          <w:sz w:val="24"/>
          <w:u w:val="single"/>
        </w:rPr>
        <w:t>盖投标人公章</w:t>
      </w:r>
      <w:r>
        <w:rPr>
          <w:rFonts w:hint="eastAsia" w:eastAsia="仿宋_GB2312"/>
          <w:sz w:val="24"/>
          <w:u w:val="single"/>
        </w:rPr>
        <w:t>)</w:t>
      </w:r>
    </w:p>
    <w:p>
      <w:pPr>
        <w:spacing w:line="480" w:lineRule="auto"/>
        <w:rPr>
          <w:rFonts w:eastAsia="仿宋_GB2312"/>
          <w:sz w:val="24"/>
        </w:rPr>
      </w:pPr>
      <w:r>
        <w:rPr>
          <w:rFonts w:hint="eastAsia" w:eastAsia="仿宋_GB2312"/>
          <w:sz w:val="24"/>
        </w:rPr>
        <w:t xml:space="preserve">                       </w:t>
      </w:r>
      <w:r>
        <w:rPr>
          <w:rFonts w:hint="eastAsia" w:hAnsi="宋体" w:eastAsia="仿宋_GB2312"/>
          <w:sz w:val="24"/>
        </w:rPr>
        <w:t>法定代表（授权委托）人：</w:t>
      </w:r>
      <w:r>
        <w:rPr>
          <w:rFonts w:hint="eastAsia" w:eastAsia="仿宋_GB2312"/>
          <w:sz w:val="24"/>
          <w:u w:val="single"/>
        </w:rPr>
        <w:t xml:space="preserve">           </w:t>
      </w:r>
      <w:r>
        <w:rPr>
          <w:rFonts w:hint="eastAsia" w:hAnsi="宋体" w:eastAsia="仿宋_GB2312"/>
          <w:sz w:val="24"/>
          <w:u w:val="single"/>
        </w:rPr>
        <w:t>（签字或签章）</w:t>
      </w:r>
    </w:p>
    <w:p>
      <w:pPr>
        <w:spacing w:line="480" w:lineRule="auto"/>
        <w:rPr>
          <w:rFonts w:eastAsia="仿宋_GB2312"/>
          <w:sz w:val="24"/>
        </w:rPr>
      </w:pPr>
      <w:r>
        <w:rPr>
          <w:rFonts w:hint="eastAsia" w:eastAsia="仿宋_GB2312"/>
          <w:sz w:val="24"/>
        </w:rPr>
        <w:t xml:space="preserve">                       </w:t>
      </w:r>
      <w:r>
        <w:rPr>
          <w:rFonts w:hint="eastAsia" w:hAnsi="宋体" w:eastAsia="仿宋_GB2312"/>
          <w:sz w:val="24"/>
        </w:rPr>
        <w:t>代理人：</w:t>
      </w:r>
      <w:r>
        <w:rPr>
          <w:rFonts w:hint="eastAsia" w:eastAsia="仿宋_GB2312"/>
          <w:sz w:val="24"/>
          <w:u w:val="single"/>
        </w:rPr>
        <w:t xml:space="preserve">                        </w:t>
      </w:r>
      <w:r>
        <w:rPr>
          <w:rFonts w:hint="eastAsia" w:hAnsi="宋体" w:eastAsia="仿宋_GB2312"/>
          <w:sz w:val="24"/>
          <w:u w:val="single"/>
        </w:rPr>
        <w:t>（签字）</w:t>
      </w:r>
    </w:p>
    <w:p>
      <w:pPr>
        <w:spacing w:line="480" w:lineRule="auto"/>
        <w:rPr>
          <w:rFonts w:eastAsia="仿宋_GB2312"/>
          <w:sz w:val="24"/>
        </w:rPr>
      </w:pPr>
      <w:r>
        <w:rPr>
          <w:rFonts w:hint="eastAsia" w:eastAsia="仿宋_GB2312"/>
          <w:sz w:val="24"/>
        </w:rPr>
        <w:t xml:space="preserve">                       </w:t>
      </w:r>
      <w:r>
        <w:rPr>
          <w:rFonts w:hint="eastAsia" w:hAnsi="宋体" w:eastAsia="仿宋_GB2312"/>
          <w:sz w:val="24"/>
        </w:rPr>
        <w:t>日期：</w:t>
      </w:r>
      <w:r>
        <w:rPr>
          <w:rFonts w:hint="eastAsia" w:eastAsia="仿宋_GB2312"/>
          <w:sz w:val="24"/>
        </w:rPr>
        <w:t xml:space="preserve"> </w:t>
      </w:r>
      <w:r>
        <w:rPr>
          <w:rFonts w:hint="eastAsia" w:eastAsia="仿宋_GB2312"/>
          <w:sz w:val="24"/>
          <w:u w:val="single"/>
        </w:rPr>
        <w:t xml:space="preserve">        </w:t>
      </w:r>
      <w:r>
        <w:rPr>
          <w:rFonts w:hint="eastAsia" w:eastAsia="仿宋_GB2312"/>
          <w:sz w:val="24"/>
        </w:rPr>
        <w:t xml:space="preserve"> </w:t>
      </w:r>
      <w:r>
        <w:rPr>
          <w:rFonts w:hint="eastAsia" w:hAnsi="宋体" w:eastAsia="仿宋_GB2312"/>
          <w:sz w:val="24"/>
        </w:rPr>
        <w:t>年</w:t>
      </w:r>
      <w:r>
        <w:rPr>
          <w:rFonts w:hint="eastAsia" w:eastAsia="仿宋_GB2312"/>
          <w:sz w:val="24"/>
          <w:u w:val="single"/>
        </w:rPr>
        <w:t xml:space="preserve">     </w:t>
      </w:r>
      <w:r>
        <w:rPr>
          <w:rFonts w:hint="eastAsia" w:hAnsi="宋体" w:eastAsia="仿宋_GB2312"/>
          <w:sz w:val="24"/>
        </w:rPr>
        <w:t>月</w:t>
      </w:r>
      <w:r>
        <w:rPr>
          <w:rFonts w:hint="eastAsia" w:eastAsia="仿宋_GB2312"/>
          <w:sz w:val="24"/>
          <w:u w:val="single"/>
        </w:rPr>
        <w:t xml:space="preserve">    </w:t>
      </w:r>
      <w:r>
        <w:rPr>
          <w:rFonts w:hint="eastAsia" w:hAnsi="宋体" w:eastAsia="仿宋_GB2312"/>
          <w:sz w:val="24"/>
        </w:rPr>
        <w:t>日</w:t>
      </w:r>
    </w:p>
    <w:p>
      <w:pPr>
        <w:spacing w:line="440" w:lineRule="exact"/>
        <w:jc w:val="left"/>
        <w:rPr>
          <w:rFonts w:hAnsi="宋体" w:eastAsia="仿宋_GB2312"/>
          <w:b/>
          <w:sz w:val="28"/>
          <w:szCs w:val="28"/>
        </w:rPr>
      </w:pPr>
    </w:p>
    <w:p>
      <w:pPr>
        <w:spacing w:line="440" w:lineRule="exact"/>
        <w:jc w:val="left"/>
        <w:rPr>
          <w:rFonts w:hAnsi="宋体" w:eastAsia="仿宋_GB2312"/>
          <w:b/>
          <w:sz w:val="28"/>
          <w:szCs w:val="28"/>
        </w:rPr>
      </w:pPr>
      <w:r>
        <w:rPr>
          <w:rFonts w:hint="eastAsia" w:hAnsi="宋体" w:eastAsia="仿宋_GB2312"/>
          <w:b/>
          <w:sz w:val="28"/>
          <w:szCs w:val="28"/>
        </w:rPr>
        <w:t>附件2：</w:t>
      </w:r>
    </w:p>
    <w:p>
      <w:pPr>
        <w:tabs>
          <w:tab w:val="left" w:pos="851"/>
        </w:tabs>
        <w:spacing w:line="500" w:lineRule="exact"/>
        <w:jc w:val="center"/>
        <w:rPr>
          <w:rFonts w:eastAsia="仿宋_GB2312"/>
          <w:b/>
          <w:color w:val="000000"/>
          <w:sz w:val="36"/>
          <w:szCs w:val="36"/>
        </w:rPr>
      </w:pPr>
      <w:r>
        <w:rPr>
          <w:rFonts w:eastAsia="仿宋_GB2312"/>
          <w:b/>
          <w:sz w:val="36"/>
          <w:szCs w:val="36"/>
        </w:rPr>
        <w:t>投</w:t>
      </w:r>
      <w:r>
        <w:rPr>
          <w:rFonts w:hint="eastAsia" w:eastAsia="仿宋_GB2312"/>
          <w:b/>
          <w:sz w:val="36"/>
          <w:szCs w:val="36"/>
        </w:rPr>
        <w:t>　</w:t>
      </w:r>
      <w:r>
        <w:rPr>
          <w:rFonts w:eastAsia="仿宋_GB2312"/>
          <w:b/>
          <w:sz w:val="36"/>
          <w:szCs w:val="36"/>
        </w:rPr>
        <w:t>标</w:t>
      </w:r>
      <w:r>
        <w:rPr>
          <w:rFonts w:hint="eastAsia" w:eastAsia="仿宋_GB2312"/>
          <w:b/>
          <w:sz w:val="36"/>
          <w:szCs w:val="36"/>
        </w:rPr>
        <w:t>　</w:t>
      </w:r>
      <w:r>
        <w:rPr>
          <w:rFonts w:eastAsia="仿宋_GB2312"/>
          <w:b/>
          <w:sz w:val="36"/>
          <w:szCs w:val="36"/>
        </w:rPr>
        <w:t>函</w:t>
      </w:r>
    </w:p>
    <w:p>
      <w:pPr>
        <w:spacing w:line="440" w:lineRule="exact"/>
        <w:ind w:firstLine="3780" w:firstLineChars="1350"/>
        <w:jc w:val="center"/>
        <w:rPr>
          <w:rFonts w:eastAsia="仿宋_GB2312"/>
          <w:sz w:val="28"/>
          <w:szCs w:val="28"/>
        </w:rPr>
      </w:pPr>
    </w:p>
    <w:p>
      <w:pPr>
        <w:spacing w:line="440" w:lineRule="exact"/>
        <w:rPr>
          <w:rFonts w:hAnsi="宋体" w:eastAsia="仿宋_GB2312"/>
          <w:b/>
          <w:sz w:val="28"/>
          <w:szCs w:val="28"/>
        </w:rPr>
      </w:pPr>
      <w:r>
        <w:rPr>
          <w:rFonts w:hint="eastAsia" w:eastAsia="仿宋_GB2312"/>
          <w:b/>
          <w:sz w:val="28"/>
          <w:szCs w:val="28"/>
        </w:rPr>
        <w:t>建宁县农业农村局</w:t>
      </w:r>
      <w:r>
        <w:rPr>
          <w:rFonts w:hAnsi="宋体" w:eastAsia="仿宋_GB2312"/>
          <w:b/>
          <w:sz w:val="28"/>
          <w:szCs w:val="28"/>
        </w:rPr>
        <w:t>：</w:t>
      </w:r>
    </w:p>
    <w:p>
      <w:pPr>
        <w:spacing w:line="440" w:lineRule="exact"/>
        <w:rPr>
          <w:rFonts w:hAnsi="宋体" w:eastAsia="仿宋_GB2312"/>
          <w:sz w:val="28"/>
          <w:szCs w:val="28"/>
        </w:rPr>
      </w:pPr>
      <w:r>
        <w:rPr>
          <w:rFonts w:hint="eastAsia" w:hAnsi="宋体" w:eastAsia="仿宋_GB2312"/>
          <w:b/>
          <w:sz w:val="28"/>
          <w:szCs w:val="28"/>
        </w:rPr>
        <w:t xml:space="preserve">    </w:t>
      </w:r>
      <w:r>
        <w:rPr>
          <w:rFonts w:eastAsia="仿宋_GB2312"/>
          <w:sz w:val="28"/>
          <w:szCs w:val="28"/>
        </w:rPr>
        <w:t>1</w:t>
      </w:r>
      <w:r>
        <w:rPr>
          <w:rFonts w:hAnsi="宋体" w:eastAsia="仿宋_GB2312"/>
          <w:sz w:val="28"/>
          <w:szCs w:val="28"/>
        </w:rPr>
        <w:t>．我方已仔细研究了</w:t>
      </w:r>
      <w:r>
        <w:rPr>
          <w:rFonts w:hint="eastAsia" w:ascii="仿宋_GB2312" w:hAnsi="宋体" w:eastAsia="仿宋_GB2312"/>
          <w:sz w:val="28"/>
          <w:szCs w:val="28"/>
        </w:rPr>
        <w:t>《</w:t>
      </w:r>
      <w:r>
        <w:rPr>
          <w:rFonts w:hint="eastAsia" w:ascii="仿宋_GB2312" w:eastAsia="仿宋_GB2312"/>
          <w:sz w:val="28"/>
          <w:szCs w:val="28"/>
          <w:u w:val="single"/>
        </w:rPr>
        <w:t>建宁县农业农村局</w:t>
      </w:r>
      <w:r>
        <w:rPr>
          <w:rFonts w:hint="eastAsia" w:ascii="仿宋_GB2312" w:eastAsia="仿宋_GB2312"/>
          <w:sz w:val="28"/>
          <w:szCs w:val="28"/>
          <w:u w:val="single"/>
          <w:lang w:eastAsia="zh-CN"/>
        </w:rPr>
        <w:t>关于编制把永久基本农田全部建成高标准农田实施方案</w:t>
      </w:r>
      <w:r>
        <w:rPr>
          <w:rFonts w:hint="eastAsia" w:ascii="仿宋_GB2312" w:eastAsia="仿宋_GB2312"/>
          <w:sz w:val="28"/>
          <w:szCs w:val="28"/>
          <w:u w:val="single"/>
        </w:rPr>
        <w:t>投标</w:t>
      </w:r>
      <w:r>
        <w:rPr>
          <w:rFonts w:hint="eastAsia" w:hAnsi="宋体" w:eastAsia="仿宋_GB2312"/>
          <w:sz w:val="28"/>
          <w:szCs w:val="28"/>
          <w:u w:val="single"/>
        </w:rPr>
        <w:t>须知</w:t>
      </w:r>
      <w:r>
        <w:rPr>
          <w:rFonts w:hint="eastAsia" w:ascii="仿宋_GB2312" w:hAnsi="宋体" w:eastAsia="仿宋_GB2312"/>
          <w:sz w:val="28"/>
          <w:szCs w:val="28"/>
        </w:rPr>
        <w:t>》</w:t>
      </w:r>
      <w:r>
        <w:rPr>
          <w:rFonts w:hAnsi="宋体" w:eastAsia="仿宋_GB2312"/>
          <w:sz w:val="28"/>
          <w:szCs w:val="28"/>
        </w:rPr>
        <w:t>的全部内容，愿意以</w:t>
      </w:r>
      <w:r>
        <w:rPr>
          <w:rFonts w:hint="eastAsia" w:hAnsi="宋体" w:eastAsia="仿宋_GB2312"/>
          <w:sz w:val="28"/>
          <w:szCs w:val="28"/>
        </w:rPr>
        <w:t xml:space="preserve">单价为报价，具体以下表为准。 </w:t>
      </w:r>
    </w:p>
    <w:p>
      <w:pPr>
        <w:spacing w:line="440" w:lineRule="exact"/>
        <w:jc w:val="center"/>
        <w:rPr>
          <w:rFonts w:eastAsia="仿宋_GB2312"/>
          <w:sz w:val="28"/>
          <w:szCs w:val="28"/>
        </w:rPr>
      </w:pPr>
      <w:r>
        <w:rPr>
          <w:rFonts w:eastAsia="仿宋_GB2312"/>
          <w:sz w:val="28"/>
          <w:szCs w:val="28"/>
        </w:rPr>
        <w:t>投标报价表</w:t>
      </w:r>
    </w:p>
    <w:tbl>
      <w:tblPr>
        <w:tblStyle w:val="8"/>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1"/>
        <w:gridCol w:w="4652"/>
        <w:gridCol w:w="32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Pr>
          <w:p>
            <w:pPr>
              <w:spacing w:line="440" w:lineRule="exact"/>
              <w:jc w:val="center"/>
              <w:rPr>
                <w:rFonts w:eastAsia="仿宋_GB2312"/>
                <w:sz w:val="28"/>
                <w:szCs w:val="28"/>
              </w:rPr>
            </w:pPr>
            <w:r>
              <w:rPr>
                <w:rFonts w:eastAsia="仿宋_GB2312"/>
                <w:sz w:val="28"/>
                <w:szCs w:val="28"/>
              </w:rPr>
              <w:t>序号</w:t>
            </w:r>
          </w:p>
        </w:tc>
        <w:tc>
          <w:tcPr>
            <w:tcW w:w="4652" w:type="dxa"/>
          </w:tcPr>
          <w:p>
            <w:pPr>
              <w:spacing w:line="440" w:lineRule="exact"/>
              <w:jc w:val="center"/>
              <w:rPr>
                <w:rFonts w:eastAsia="仿宋_GB2312"/>
                <w:sz w:val="28"/>
                <w:szCs w:val="28"/>
              </w:rPr>
            </w:pPr>
            <w:r>
              <w:rPr>
                <w:rFonts w:eastAsia="仿宋_GB2312"/>
                <w:sz w:val="28"/>
                <w:szCs w:val="28"/>
              </w:rPr>
              <w:t>服务项目</w:t>
            </w:r>
          </w:p>
        </w:tc>
        <w:tc>
          <w:tcPr>
            <w:tcW w:w="3240" w:type="dxa"/>
          </w:tcPr>
          <w:p>
            <w:pPr>
              <w:spacing w:line="440" w:lineRule="exact"/>
              <w:jc w:val="center"/>
              <w:rPr>
                <w:rFonts w:eastAsia="仿宋_GB2312"/>
                <w:sz w:val="28"/>
                <w:szCs w:val="28"/>
              </w:rPr>
            </w:pPr>
            <w:r>
              <w:rPr>
                <w:rFonts w:hint="eastAsia" w:eastAsia="仿宋_GB2312"/>
                <w:sz w:val="28"/>
                <w:szCs w:val="28"/>
                <w:lang w:eastAsia="zh-CN"/>
              </w:rPr>
              <w:t>报价</w:t>
            </w:r>
            <w:r>
              <w:rPr>
                <w:rFonts w:eastAsia="仿宋_GB2312"/>
                <w:sz w:val="28"/>
                <w:szCs w:val="28"/>
              </w:rPr>
              <w:t>金额(</w:t>
            </w:r>
            <w:r>
              <w:rPr>
                <w:rFonts w:hint="eastAsia" w:eastAsia="仿宋_GB2312"/>
                <w:sz w:val="28"/>
                <w:szCs w:val="28"/>
                <w:lang w:eastAsia="zh-CN"/>
              </w:rPr>
              <w:t>万</w:t>
            </w:r>
            <w:r>
              <w:rPr>
                <w:rFonts w:eastAsia="仿宋_GB2312"/>
                <w:sz w:val="28"/>
                <w:szCs w:val="2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0" w:hRule="atLeast"/>
        </w:trPr>
        <w:tc>
          <w:tcPr>
            <w:tcW w:w="851" w:type="dxa"/>
            <w:vAlign w:val="center"/>
          </w:tcPr>
          <w:p>
            <w:pPr>
              <w:spacing w:line="440" w:lineRule="exact"/>
              <w:jc w:val="center"/>
              <w:rPr>
                <w:rFonts w:eastAsia="仿宋_GB2312"/>
                <w:sz w:val="28"/>
                <w:szCs w:val="28"/>
              </w:rPr>
            </w:pPr>
          </w:p>
        </w:tc>
        <w:tc>
          <w:tcPr>
            <w:tcW w:w="4652" w:type="dxa"/>
            <w:vAlign w:val="center"/>
          </w:tcPr>
          <w:p>
            <w:pPr>
              <w:spacing w:line="440" w:lineRule="exact"/>
              <w:jc w:val="center"/>
              <w:rPr>
                <w:rFonts w:eastAsia="仿宋_GB2312"/>
                <w:sz w:val="28"/>
                <w:szCs w:val="28"/>
              </w:rPr>
            </w:pPr>
            <w:r>
              <w:rPr>
                <w:rFonts w:hint="eastAsia" w:hAnsi="宋体" w:eastAsia="仿宋_GB2312"/>
                <w:sz w:val="24"/>
                <w:u w:val="none"/>
                <w:lang w:eastAsia="zh-CN"/>
              </w:rPr>
              <w:t>编制把永久基本农田全部建成高标准农田实施方案</w:t>
            </w:r>
          </w:p>
        </w:tc>
        <w:tc>
          <w:tcPr>
            <w:tcW w:w="3240" w:type="dxa"/>
            <w:vAlign w:val="center"/>
          </w:tcPr>
          <w:p>
            <w:pPr>
              <w:spacing w:line="440" w:lineRule="exact"/>
              <w:jc w:val="center"/>
              <w:rPr>
                <w:rFonts w:eastAsia="仿宋_GB2312"/>
                <w:sz w:val="28"/>
                <w:szCs w:val="28"/>
              </w:rPr>
            </w:pPr>
          </w:p>
        </w:tc>
      </w:tr>
    </w:tbl>
    <w:p>
      <w:pPr>
        <w:spacing w:line="440" w:lineRule="exact"/>
        <w:ind w:firstLine="560" w:firstLineChars="200"/>
        <w:rPr>
          <w:rFonts w:eastAsia="仿宋_GB2312"/>
          <w:sz w:val="28"/>
          <w:szCs w:val="28"/>
        </w:rPr>
      </w:pPr>
      <w:r>
        <w:rPr>
          <w:rFonts w:eastAsia="仿宋_GB2312"/>
          <w:sz w:val="28"/>
          <w:szCs w:val="28"/>
        </w:rPr>
        <w:t>2</w:t>
      </w:r>
      <w:r>
        <w:rPr>
          <w:rFonts w:hAnsi="宋体" w:eastAsia="仿宋_GB2312"/>
          <w:sz w:val="28"/>
          <w:szCs w:val="28"/>
        </w:rPr>
        <w:t>．</w:t>
      </w:r>
      <w:r>
        <w:rPr>
          <w:rFonts w:hint="eastAsia" w:hAnsi="宋体" w:eastAsia="仿宋_GB2312"/>
          <w:sz w:val="28"/>
          <w:szCs w:val="28"/>
        </w:rPr>
        <w:t>我方承诺在投标有效期内不补充、修改、替代或者撤回本投标文件。</w:t>
      </w:r>
    </w:p>
    <w:p>
      <w:pPr>
        <w:spacing w:line="440" w:lineRule="exact"/>
        <w:ind w:firstLine="560" w:firstLineChars="200"/>
        <w:rPr>
          <w:rFonts w:eastAsia="仿宋_GB2312"/>
          <w:sz w:val="28"/>
          <w:szCs w:val="28"/>
        </w:rPr>
      </w:pPr>
      <w:r>
        <w:rPr>
          <w:rFonts w:eastAsia="仿宋_GB2312"/>
          <w:sz w:val="28"/>
          <w:szCs w:val="28"/>
        </w:rPr>
        <w:t>3</w:t>
      </w:r>
      <w:r>
        <w:rPr>
          <w:rFonts w:hAnsi="宋体" w:eastAsia="仿宋_GB2312"/>
          <w:sz w:val="28"/>
          <w:szCs w:val="28"/>
        </w:rPr>
        <w:t>．如我方中标：</w:t>
      </w:r>
    </w:p>
    <w:p>
      <w:pPr>
        <w:spacing w:line="440" w:lineRule="exact"/>
        <w:ind w:firstLine="560" w:firstLineChars="200"/>
        <w:rPr>
          <w:rFonts w:eastAsia="仿宋_GB2312"/>
          <w:sz w:val="28"/>
          <w:szCs w:val="28"/>
        </w:rPr>
      </w:pPr>
      <w:r>
        <w:rPr>
          <w:rFonts w:hAnsi="宋体" w:eastAsia="仿宋_GB2312"/>
          <w:sz w:val="28"/>
          <w:szCs w:val="28"/>
        </w:rPr>
        <w:t>（</w:t>
      </w:r>
      <w:r>
        <w:rPr>
          <w:rFonts w:eastAsia="仿宋_GB2312"/>
          <w:sz w:val="28"/>
          <w:szCs w:val="28"/>
        </w:rPr>
        <w:t>1</w:t>
      </w:r>
      <w:r>
        <w:rPr>
          <w:rFonts w:hAnsi="宋体" w:eastAsia="仿宋_GB2312"/>
          <w:sz w:val="28"/>
          <w:szCs w:val="28"/>
        </w:rPr>
        <w:t>）</w:t>
      </w:r>
      <w:r>
        <w:rPr>
          <w:rFonts w:hint="eastAsia" w:hAnsi="宋体" w:eastAsia="仿宋_GB2312"/>
          <w:sz w:val="28"/>
          <w:szCs w:val="28"/>
        </w:rPr>
        <w:t>我方承诺在收到中标通知书后，在中标通知书规定的期限内与你方签订合同。</w:t>
      </w:r>
    </w:p>
    <w:p>
      <w:pPr>
        <w:spacing w:line="440" w:lineRule="exact"/>
        <w:ind w:firstLine="560" w:firstLineChars="200"/>
        <w:rPr>
          <w:rFonts w:eastAsia="仿宋_GB2312"/>
          <w:sz w:val="28"/>
          <w:szCs w:val="28"/>
        </w:rPr>
      </w:pPr>
      <w:r>
        <w:rPr>
          <w:rFonts w:hAnsi="宋体" w:eastAsia="仿宋_GB2312"/>
          <w:sz w:val="28"/>
          <w:szCs w:val="28"/>
        </w:rPr>
        <w:t>（</w:t>
      </w:r>
      <w:r>
        <w:rPr>
          <w:rFonts w:eastAsia="仿宋_GB2312"/>
          <w:sz w:val="28"/>
          <w:szCs w:val="28"/>
        </w:rPr>
        <w:t>2</w:t>
      </w:r>
      <w:r>
        <w:rPr>
          <w:rFonts w:hAnsi="宋体" w:eastAsia="仿宋_GB2312"/>
          <w:sz w:val="28"/>
          <w:szCs w:val="28"/>
        </w:rPr>
        <w:t>）</w:t>
      </w:r>
      <w:r>
        <w:rPr>
          <w:rFonts w:hint="eastAsia" w:hAnsi="宋体" w:eastAsia="仿宋_GB2312"/>
          <w:sz w:val="28"/>
          <w:szCs w:val="28"/>
        </w:rPr>
        <w:t>我方承诺在合同约定的期限内完成并出具检测报告。</w:t>
      </w:r>
    </w:p>
    <w:p>
      <w:pPr>
        <w:spacing w:line="440" w:lineRule="exact"/>
        <w:ind w:firstLine="560" w:firstLineChars="200"/>
        <w:rPr>
          <w:rFonts w:eastAsia="仿宋_GB2312"/>
          <w:sz w:val="28"/>
          <w:szCs w:val="28"/>
        </w:rPr>
      </w:pPr>
      <w:r>
        <w:rPr>
          <w:rFonts w:hint="eastAsia" w:eastAsia="仿宋_GB2312"/>
          <w:sz w:val="28"/>
          <w:szCs w:val="28"/>
        </w:rPr>
        <w:t>4</w:t>
      </w:r>
      <w:r>
        <w:rPr>
          <w:rFonts w:hint="eastAsia" w:hAnsi="宋体" w:eastAsia="仿宋_GB2312"/>
          <w:sz w:val="28"/>
          <w:szCs w:val="28"/>
        </w:rPr>
        <w:t>．我方在此声明，所递交的投标文件及有关资料内容完整、真实和准确。</w:t>
      </w:r>
    </w:p>
    <w:p>
      <w:pPr>
        <w:spacing w:line="440" w:lineRule="exact"/>
        <w:ind w:firstLine="560" w:firstLineChars="200"/>
        <w:rPr>
          <w:rFonts w:eastAsia="仿宋_GB2312"/>
          <w:sz w:val="28"/>
          <w:szCs w:val="28"/>
        </w:rPr>
      </w:pPr>
    </w:p>
    <w:p>
      <w:pPr>
        <w:spacing w:line="440" w:lineRule="exact"/>
        <w:rPr>
          <w:rFonts w:eastAsia="仿宋_GB2312"/>
          <w:sz w:val="28"/>
          <w:szCs w:val="28"/>
        </w:rPr>
      </w:pPr>
    </w:p>
    <w:p>
      <w:pPr>
        <w:spacing w:line="440" w:lineRule="exact"/>
        <w:ind w:firstLine="1400" w:firstLineChars="500"/>
        <w:rPr>
          <w:rFonts w:eastAsia="仿宋_GB2312"/>
          <w:sz w:val="28"/>
          <w:szCs w:val="28"/>
        </w:rPr>
      </w:pPr>
      <w:r>
        <w:rPr>
          <w:rFonts w:hAnsi="宋体" w:eastAsia="仿宋_GB2312"/>
          <w:sz w:val="28"/>
          <w:szCs w:val="28"/>
        </w:rPr>
        <w:t>投</w:t>
      </w:r>
      <w:r>
        <w:rPr>
          <w:rFonts w:eastAsia="仿宋_GB2312"/>
          <w:sz w:val="28"/>
          <w:szCs w:val="28"/>
        </w:rPr>
        <w:t xml:space="preserve"> </w:t>
      </w:r>
      <w:r>
        <w:rPr>
          <w:rFonts w:hAnsi="宋体" w:eastAsia="仿宋_GB2312"/>
          <w:sz w:val="28"/>
          <w:szCs w:val="28"/>
        </w:rPr>
        <w:t>标</w:t>
      </w:r>
      <w:r>
        <w:rPr>
          <w:rFonts w:eastAsia="仿宋_GB2312"/>
          <w:sz w:val="28"/>
          <w:szCs w:val="28"/>
        </w:rPr>
        <w:t xml:space="preserve"> </w:t>
      </w:r>
      <w:r>
        <w:rPr>
          <w:rFonts w:hAnsi="宋体" w:eastAsia="仿宋_GB2312"/>
          <w:sz w:val="28"/>
          <w:szCs w:val="28"/>
        </w:rPr>
        <w:t>人：</w:t>
      </w:r>
      <w:r>
        <w:rPr>
          <w:rFonts w:eastAsia="仿宋_GB2312"/>
          <w:sz w:val="28"/>
          <w:szCs w:val="28"/>
          <w:u w:val="single"/>
        </w:rPr>
        <w:t xml:space="preserve">                      </w:t>
      </w:r>
      <w:r>
        <w:rPr>
          <w:rFonts w:hAnsi="宋体" w:eastAsia="仿宋_GB2312"/>
          <w:sz w:val="28"/>
          <w:szCs w:val="28"/>
        </w:rPr>
        <w:t>（盖</w:t>
      </w:r>
      <w:r>
        <w:rPr>
          <w:rFonts w:hint="eastAsia" w:hAnsi="宋体" w:eastAsia="仿宋_GB2312"/>
          <w:sz w:val="28"/>
          <w:szCs w:val="28"/>
        </w:rPr>
        <w:t>投标人</w:t>
      </w:r>
      <w:r>
        <w:rPr>
          <w:rFonts w:hAnsi="宋体" w:eastAsia="仿宋_GB2312"/>
          <w:sz w:val="28"/>
          <w:szCs w:val="28"/>
        </w:rPr>
        <w:t>单位</w:t>
      </w:r>
      <w:r>
        <w:rPr>
          <w:rFonts w:hint="eastAsia" w:hAnsi="宋体" w:eastAsia="仿宋_GB2312"/>
          <w:sz w:val="28"/>
          <w:szCs w:val="28"/>
        </w:rPr>
        <w:t>公</w:t>
      </w:r>
      <w:r>
        <w:rPr>
          <w:rFonts w:hAnsi="宋体" w:eastAsia="仿宋_GB2312"/>
          <w:sz w:val="28"/>
          <w:szCs w:val="28"/>
        </w:rPr>
        <w:t>章）</w:t>
      </w:r>
    </w:p>
    <w:p>
      <w:pPr>
        <w:spacing w:line="440" w:lineRule="exact"/>
        <w:rPr>
          <w:rFonts w:hAnsi="宋体" w:eastAsia="仿宋_GB2312"/>
          <w:sz w:val="28"/>
          <w:szCs w:val="28"/>
        </w:rPr>
      </w:pPr>
    </w:p>
    <w:p>
      <w:pPr>
        <w:spacing w:line="440" w:lineRule="exact"/>
        <w:rPr>
          <w:rFonts w:hAnsi="宋体" w:eastAsia="仿宋_GB2312"/>
          <w:sz w:val="28"/>
          <w:szCs w:val="28"/>
        </w:rPr>
      </w:pPr>
    </w:p>
    <w:p>
      <w:pPr>
        <w:spacing w:line="440" w:lineRule="exact"/>
        <w:ind w:firstLine="1400" w:firstLineChars="500"/>
        <w:rPr>
          <w:rFonts w:eastAsia="仿宋_GB2312"/>
          <w:sz w:val="28"/>
          <w:szCs w:val="28"/>
        </w:rPr>
      </w:pPr>
      <w:r>
        <w:rPr>
          <w:rFonts w:hAnsi="宋体" w:eastAsia="仿宋_GB2312"/>
          <w:sz w:val="28"/>
          <w:szCs w:val="28"/>
        </w:rPr>
        <w:t>法定代表人或其</w:t>
      </w:r>
      <w:r>
        <w:rPr>
          <w:rFonts w:hint="eastAsia" w:hAnsi="宋体" w:eastAsia="仿宋_GB2312"/>
          <w:sz w:val="28"/>
          <w:szCs w:val="28"/>
        </w:rPr>
        <w:t>委托</w:t>
      </w:r>
      <w:r>
        <w:rPr>
          <w:rFonts w:hAnsi="宋体" w:eastAsia="仿宋_GB2312"/>
          <w:sz w:val="28"/>
          <w:szCs w:val="28"/>
        </w:rPr>
        <w:t>代理人：</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hAnsi="宋体" w:eastAsia="仿宋_GB2312"/>
          <w:sz w:val="28"/>
          <w:szCs w:val="28"/>
        </w:rPr>
        <w:t>（签字</w:t>
      </w:r>
      <w:r>
        <w:rPr>
          <w:rFonts w:hint="eastAsia" w:hAnsi="宋体" w:eastAsia="仿宋_GB2312"/>
          <w:sz w:val="28"/>
          <w:szCs w:val="28"/>
        </w:rPr>
        <w:t>或盖章</w:t>
      </w:r>
      <w:r>
        <w:rPr>
          <w:rFonts w:hAnsi="宋体" w:eastAsia="仿宋_GB2312"/>
          <w:sz w:val="28"/>
          <w:szCs w:val="28"/>
        </w:rPr>
        <w:t>）</w:t>
      </w:r>
    </w:p>
    <w:p>
      <w:pPr>
        <w:spacing w:line="440" w:lineRule="exact"/>
        <w:rPr>
          <w:rFonts w:eastAsia="仿宋_GB2312"/>
          <w:sz w:val="28"/>
          <w:szCs w:val="28"/>
        </w:rPr>
      </w:pPr>
    </w:p>
    <w:p>
      <w:pPr>
        <w:spacing w:line="440" w:lineRule="exact"/>
        <w:jc w:val="right"/>
      </w:pPr>
      <w:r>
        <w:rPr>
          <w:rFonts w:eastAsia="仿宋_GB2312"/>
          <w:sz w:val="28"/>
          <w:szCs w:val="28"/>
          <w:u w:val="single"/>
        </w:rPr>
        <w:t xml:space="preserve">      </w:t>
      </w:r>
      <w:r>
        <w:rPr>
          <w:rFonts w:hAnsi="宋体" w:eastAsia="仿宋_GB2312"/>
          <w:sz w:val="28"/>
          <w:szCs w:val="28"/>
        </w:rPr>
        <w:t>年</w:t>
      </w:r>
      <w:r>
        <w:rPr>
          <w:rFonts w:hint="eastAsia" w:eastAsia="仿宋_GB2312"/>
          <w:sz w:val="28"/>
          <w:szCs w:val="28"/>
          <w:u w:val="single"/>
        </w:rPr>
        <w:t xml:space="preserve">      </w:t>
      </w:r>
      <w:r>
        <w:rPr>
          <w:rFonts w:hAnsi="宋体" w:eastAsia="仿宋_GB2312"/>
          <w:sz w:val="28"/>
          <w:szCs w:val="28"/>
        </w:rPr>
        <w:t>月</w:t>
      </w:r>
      <w:r>
        <w:rPr>
          <w:rFonts w:hint="eastAsia" w:eastAsia="仿宋_GB2312"/>
          <w:sz w:val="28"/>
          <w:szCs w:val="28"/>
          <w:u w:val="single"/>
        </w:rPr>
        <w:t xml:space="preserve">      </w:t>
      </w:r>
      <w:r>
        <w:rPr>
          <w:rFonts w:hAnsi="宋体" w:eastAsia="仿宋_GB2312"/>
          <w:sz w:val="28"/>
          <w:szCs w:val="28"/>
        </w:rPr>
        <w:t>日</w:t>
      </w:r>
    </w:p>
    <w:p>
      <w:pPr>
        <w:ind w:firstLine="551" w:firstLineChars="197"/>
        <w:rPr>
          <w:rFonts w:eastAsia="仿宋_GB2312"/>
          <w:sz w:val="28"/>
          <w:szCs w:val="28"/>
        </w:rPr>
      </w:pPr>
    </w:p>
    <w:p>
      <w:pPr>
        <w:spacing w:line="440" w:lineRule="exact"/>
        <w:ind w:right="600" w:firstLine="551" w:firstLineChars="197"/>
        <w:jc w:val="left"/>
        <w:rPr>
          <w:rFonts w:eastAsia="仿宋_GB2312"/>
          <w:sz w:val="28"/>
          <w:szCs w:val="28"/>
        </w:rPr>
      </w:pPr>
    </w:p>
    <w:sectPr>
      <w:pgSz w:w="11906" w:h="16838"/>
      <w:pgMar w:top="1418" w:right="1247"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lYzc2Y2E1Y2M0NjIwMDg0NjNhYjFiYzdmMmQ1MjgifQ=="/>
  </w:docVars>
  <w:rsids>
    <w:rsidRoot w:val="009D6957"/>
    <w:rsid w:val="000047F1"/>
    <w:rsid w:val="000115E7"/>
    <w:rsid w:val="00070448"/>
    <w:rsid w:val="00077E28"/>
    <w:rsid w:val="000E39F9"/>
    <w:rsid w:val="000E4B95"/>
    <w:rsid w:val="000F2CC5"/>
    <w:rsid w:val="00102C13"/>
    <w:rsid w:val="001123BA"/>
    <w:rsid w:val="001364FF"/>
    <w:rsid w:val="001415D4"/>
    <w:rsid w:val="00154C2D"/>
    <w:rsid w:val="00157530"/>
    <w:rsid w:val="001963B2"/>
    <w:rsid w:val="001A5010"/>
    <w:rsid w:val="001B70A1"/>
    <w:rsid w:val="001E439D"/>
    <w:rsid w:val="001E49F9"/>
    <w:rsid w:val="00201CFA"/>
    <w:rsid w:val="00222D00"/>
    <w:rsid w:val="00235DD8"/>
    <w:rsid w:val="0026095E"/>
    <w:rsid w:val="00284804"/>
    <w:rsid w:val="00285D18"/>
    <w:rsid w:val="00295450"/>
    <w:rsid w:val="002A468A"/>
    <w:rsid w:val="002C0BA1"/>
    <w:rsid w:val="00312DC1"/>
    <w:rsid w:val="00320BED"/>
    <w:rsid w:val="00332A0B"/>
    <w:rsid w:val="00373211"/>
    <w:rsid w:val="00376DCE"/>
    <w:rsid w:val="003856B2"/>
    <w:rsid w:val="00391982"/>
    <w:rsid w:val="0039333C"/>
    <w:rsid w:val="003B1998"/>
    <w:rsid w:val="003C0134"/>
    <w:rsid w:val="00436195"/>
    <w:rsid w:val="0043684A"/>
    <w:rsid w:val="004A5650"/>
    <w:rsid w:val="004B6517"/>
    <w:rsid w:val="004F30FD"/>
    <w:rsid w:val="00523E75"/>
    <w:rsid w:val="00535778"/>
    <w:rsid w:val="00585B57"/>
    <w:rsid w:val="005948EA"/>
    <w:rsid w:val="005B54F2"/>
    <w:rsid w:val="005B6053"/>
    <w:rsid w:val="005C735D"/>
    <w:rsid w:val="005D038B"/>
    <w:rsid w:val="005F3ADB"/>
    <w:rsid w:val="00640A28"/>
    <w:rsid w:val="00642629"/>
    <w:rsid w:val="00646E71"/>
    <w:rsid w:val="00654224"/>
    <w:rsid w:val="006640DC"/>
    <w:rsid w:val="00675957"/>
    <w:rsid w:val="00687318"/>
    <w:rsid w:val="006959E1"/>
    <w:rsid w:val="006A1569"/>
    <w:rsid w:val="006C013E"/>
    <w:rsid w:val="006C0402"/>
    <w:rsid w:val="006F7EFA"/>
    <w:rsid w:val="00725B26"/>
    <w:rsid w:val="00725EAE"/>
    <w:rsid w:val="007553C4"/>
    <w:rsid w:val="00770A6B"/>
    <w:rsid w:val="00772DF6"/>
    <w:rsid w:val="00795380"/>
    <w:rsid w:val="00797633"/>
    <w:rsid w:val="007B45ED"/>
    <w:rsid w:val="007C0750"/>
    <w:rsid w:val="007F554B"/>
    <w:rsid w:val="00812BCC"/>
    <w:rsid w:val="00825F7A"/>
    <w:rsid w:val="00827635"/>
    <w:rsid w:val="00832F05"/>
    <w:rsid w:val="00836604"/>
    <w:rsid w:val="008819DA"/>
    <w:rsid w:val="008C18D7"/>
    <w:rsid w:val="008D2FAA"/>
    <w:rsid w:val="009241C1"/>
    <w:rsid w:val="00936F2C"/>
    <w:rsid w:val="009505C1"/>
    <w:rsid w:val="00973F37"/>
    <w:rsid w:val="009906ED"/>
    <w:rsid w:val="009B5869"/>
    <w:rsid w:val="009C2956"/>
    <w:rsid w:val="009D2A13"/>
    <w:rsid w:val="009D5A7D"/>
    <w:rsid w:val="009D5F0D"/>
    <w:rsid w:val="009D6957"/>
    <w:rsid w:val="00A1380C"/>
    <w:rsid w:val="00A819F1"/>
    <w:rsid w:val="00A878EA"/>
    <w:rsid w:val="00AA0E61"/>
    <w:rsid w:val="00AB0C77"/>
    <w:rsid w:val="00AD6379"/>
    <w:rsid w:val="00AE4F89"/>
    <w:rsid w:val="00B0089C"/>
    <w:rsid w:val="00B25B2E"/>
    <w:rsid w:val="00B446A1"/>
    <w:rsid w:val="00B51352"/>
    <w:rsid w:val="00B57521"/>
    <w:rsid w:val="00B60964"/>
    <w:rsid w:val="00BA51E4"/>
    <w:rsid w:val="00BB141E"/>
    <w:rsid w:val="00BF0A04"/>
    <w:rsid w:val="00BF6540"/>
    <w:rsid w:val="00C254A3"/>
    <w:rsid w:val="00C4182C"/>
    <w:rsid w:val="00C42692"/>
    <w:rsid w:val="00C66124"/>
    <w:rsid w:val="00C70073"/>
    <w:rsid w:val="00C70CEA"/>
    <w:rsid w:val="00C919B4"/>
    <w:rsid w:val="00CC6038"/>
    <w:rsid w:val="00CD18C1"/>
    <w:rsid w:val="00D260BC"/>
    <w:rsid w:val="00D304C8"/>
    <w:rsid w:val="00D402CF"/>
    <w:rsid w:val="00D77EE3"/>
    <w:rsid w:val="00DA372C"/>
    <w:rsid w:val="00DB31F7"/>
    <w:rsid w:val="00DC6028"/>
    <w:rsid w:val="00DE23BE"/>
    <w:rsid w:val="00DE35B9"/>
    <w:rsid w:val="00DF2429"/>
    <w:rsid w:val="00E0551C"/>
    <w:rsid w:val="00E431D8"/>
    <w:rsid w:val="00E7032C"/>
    <w:rsid w:val="00E74C23"/>
    <w:rsid w:val="00E96DF7"/>
    <w:rsid w:val="00EA7E7C"/>
    <w:rsid w:val="00EC6EB4"/>
    <w:rsid w:val="00ED11C2"/>
    <w:rsid w:val="00F02758"/>
    <w:rsid w:val="00F3201F"/>
    <w:rsid w:val="00F46009"/>
    <w:rsid w:val="00FA1254"/>
    <w:rsid w:val="00FB21C2"/>
    <w:rsid w:val="00FE1B67"/>
    <w:rsid w:val="09501F1F"/>
    <w:rsid w:val="0CF30129"/>
    <w:rsid w:val="1D135645"/>
    <w:rsid w:val="5DC37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9"/>
    <w:semiHidden/>
    <w:unhideWhenUsed/>
    <w:qFormat/>
    <w:uiPriority w:val="0"/>
    <w:pPr>
      <w:keepNext/>
      <w:keepLines/>
      <w:spacing w:before="260" w:after="260" w:line="416" w:lineRule="auto"/>
      <w:outlineLvl w:val="1"/>
    </w:pPr>
    <w:rPr>
      <w:rFonts w:ascii="Cambria" w:hAnsi="Cambria"/>
      <w:b/>
      <w:bCs/>
      <w:sz w:val="32"/>
      <w:szCs w:val="32"/>
    </w:rPr>
  </w:style>
  <w:style w:type="paragraph" w:styleId="3">
    <w:name w:val="heading 3"/>
    <w:basedOn w:val="1"/>
    <w:next w:val="1"/>
    <w:link w:val="20"/>
    <w:semiHidden/>
    <w:unhideWhenUsed/>
    <w:qFormat/>
    <w:uiPriority w:val="0"/>
    <w:pPr>
      <w:keepNext/>
      <w:keepLines/>
      <w:spacing w:before="260" w:after="260" w:line="416" w:lineRule="auto"/>
      <w:outlineLvl w:val="2"/>
    </w:pPr>
    <w:rPr>
      <w:b/>
      <w:bCs/>
      <w:sz w:val="32"/>
      <w:szCs w:val="3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6"/>
    <w:qFormat/>
    <w:uiPriority w:val="0"/>
    <w:pPr>
      <w:ind w:left="100" w:leftChars="2500"/>
    </w:pPr>
  </w:style>
  <w:style w:type="paragraph" w:styleId="5">
    <w:name w:val="footer"/>
    <w:basedOn w:val="1"/>
    <w:link w:val="15"/>
    <w:autoRedefine/>
    <w:qFormat/>
    <w:uiPriority w:val="0"/>
    <w:pPr>
      <w:tabs>
        <w:tab w:val="center" w:pos="4153"/>
        <w:tab w:val="right" w:pos="8306"/>
      </w:tabs>
      <w:snapToGrid w:val="0"/>
      <w:jc w:val="left"/>
    </w:pPr>
    <w:rPr>
      <w:sz w:val="18"/>
      <w:szCs w:val="18"/>
    </w:rPr>
  </w:style>
  <w:style w:type="paragraph" w:styleId="6">
    <w:name w:val="header"/>
    <w:basedOn w:val="1"/>
    <w:link w:val="14"/>
    <w:autoRedefine/>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Strong"/>
    <w:basedOn w:val="10"/>
    <w:autoRedefine/>
    <w:qFormat/>
    <w:uiPriority w:val="0"/>
    <w:rPr>
      <w:b/>
      <w:bCs/>
    </w:rPr>
  </w:style>
  <w:style w:type="character" w:styleId="12">
    <w:name w:val="Hyperlink"/>
    <w:basedOn w:val="10"/>
    <w:autoRedefine/>
    <w:qFormat/>
    <w:uiPriority w:val="0"/>
    <w:rPr>
      <w:color w:val="0000FF"/>
      <w:u w:val="single"/>
    </w:rPr>
  </w:style>
  <w:style w:type="character" w:customStyle="1" w:styleId="13">
    <w:name w:val="apple-converted-space"/>
    <w:basedOn w:val="10"/>
    <w:autoRedefine/>
    <w:qFormat/>
    <w:uiPriority w:val="0"/>
  </w:style>
  <w:style w:type="character" w:customStyle="1" w:styleId="14">
    <w:name w:val="页眉 Char"/>
    <w:basedOn w:val="10"/>
    <w:link w:val="6"/>
    <w:autoRedefine/>
    <w:qFormat/>
    <w:uiPriority w:val="0"/>
    <w:rPr>
      <w:kern w:val="2"/>
      <w:sz w:val="18"/>
      <w:szCs w:val="18"/>
    </w:rPr>
  </w:style>
  <w:style w:type="character" w:customStyle="1" w:styleId="15">
    <w:name w:val="页脚 Char"/>
    <w:basedOn w:val="10"/>
    <w:link w:val="5"/>
    <w:autoRedefine/>
    <w:uiPriority w:val="0"/>
    <w:rPr>
      <w:kern w:val="2"/>
      <w:sz w:val="18"/>
      <w:szCs w:val="18"/>
    </w:rPr>
  </w:style>
  <w:style w:type="character" w:customStyle="1" w:styleId="16">
    <w:name w:val="日期 Char"/>
    <w:basedOn w:val="10"/>
    <w:link w:val="4"/>
    <w:uiPriority w:val="0"/>
    <w:rPr>
      <w:kern w:val="2"/>
      <w:sz w:val="21"/>
      <w:szCs w:val="24"/>
    </w:rPr>
  </w:style>
  <w:style w:type="character" w:customStyle="1" w:styleId="17">
    <w:name w:val="样式 正文缩进正文（首行缩进两字）特点ALT+Z表正文正文非缩进四号段1Normal Indent Char2... Char Char"/>
    <w:basedOn w:val="10"/>
    <w:link w:val="18"/>
    <w:autoRedefine/>
    <w:uiPriority w:val="0"/>
    <w:rPr>
      <w:rFonts w:ascii="宋体" w:hAnsi="宋体" w:eastAsia="黑体"/>
      <w:b/>
      <w:sz w:val="32"/>
    </w:rPr>
  </w:style>
  <w:style w:type="paragraph" w:customStyle="1" w:styleId="18">
    <w:name w:val="样式 正文缩进正文（首行缩进两字）特点ALT+Z表正文正文非缩进四号段1Normal Indent Char2..."/>
    <w:basedOn w:val="2"/>
    <w:next w:val="3"/>
    <w:link w:val="17"/>
    <w:uiPriority w:val="0"/>
    <w:pPr>
      <w:tabs>
        <w:tab w:val="left" w:pos="1440"/>
      </w:tabs>
      <w:adjustRightInd w:val="0"/>
      <w:spacing w:line="416" w:lineRule="atLeast"/>
      <w:ind w:left="1440" w:hanging="720"/>
      <w:textAlignment w:val="baseline"/>
    </w:pPr>
    <w:rPr>
      <w:rFonts w:ascii="宋体" w:hAnsi="宋体" w:eastAsia="黑体"/>
      <w:bCs w:val="0"/>
      <w:kern w:val="0"/>
      <w:szCs w:val="20"/>
    </w:rPr>
  </w:style>
  <w:style w:type="character" w:customStyle="1" w:styleId="19">
    <w:name w:val="标题 2 Char"/>
    <w:basedOn w:val="10"/>
    <w:link w:val="2"/>
    <w:autoRedefine/>
    <w:semiHidden/>
    <w:qFormat/>
    <w:uiPriority w:val="0"/>
    <w:rPr>
      <w:rFonts w:ascii="Cambria" w:hAnsi="Cambria" w:eastAsia="宋体" w:cs="Times New Roman"/>
      <w:b/>
      <w:bCs/>
      <w:kern w:val="2"/>
      <w:sz w:val="32"/>
      <w:szCs w:val="32"/>
    </w:rPr>
  </w:style>
  <w:style w:type="character" w:customStyle="1" w:styleId="20">
    <w:name w:val="标题 3 Char"/>
    <w:basedOn w:val="10"/>
    <w:link w:val="3"/>
    <w:autoRedefine/>
    <w:semiHidden/>
    <w:qFormat/>
    <w:uiPriority w:val="0"/>
    <w:rPr>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51D9B-B79C-4F75-9798-0B1DD756EE1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2772</Words>
  <Characters>2847</Characters>
  <Lines>31</Lines>
  <Paragraphs>8</Paragraphs>
  <TotalTime>27</TotalTime>
  <ScaleCrop>false</ScaleCrop>
  <LinksUpToDate>false</LinksUpToDate>
  <CharactersWithSpaces>3338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2022-04-25T02:21:00Z</dcterms:created>
  <dc:creator>565y5y</dc:creator>
  <cp:lastModifiedBy>Administrator</cp:lastModifiedBy>
  <cp:lastPrinted>2016-08-08T02:29:00Z</cp:lastPrinted>
  <dcterms:modified xsi:type="dcterms:W3CDTF">2024-05-24T02:27:56Z</dcterms:modified>
  <dc:title>建宁县农业局关于项目招投代理的公告</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921D43F910EC4D60AB4F523D26967B68_13</vt:lpwstr>
  </property>
</Properties>
</file>