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62" w:rsidRDefault="00384494">
      <w:pPr>
        <w:jc w:val="left"/>
        <w:rPr>
          <w:rFonts w:ascii="宋体" w:hAnsi="宋体" w:cs="宋体" w:hint="default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z w:val="40"/>
          <w:szCs w:val="40"/>
          <w:shd w:val="clear" w:color="auto" w:fill="FFFFFF"/>
        </w:rPr>
        <w:t>附件：</w:t>
      </w:r>
    </w:p>
    <w:p w:rsidR="00D87562" w:rsidRDefault="00384494">
      <w:pPr>
        <w:jc w:val="center"/>
        <w:rPr>
          <w:rFonts w:hint="default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建宁县殡仪馆焚烧炉设备采购项目</w:t>
      </w:r>
    </w:p>
    <w:p w:rsidR="00D87562" w:rsidRDefault="00384494">
      <w:pPr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（一）卧式遗物焚烧炉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</w:t>
      </w:r>
      <w:r>
        <w:rPr>
          <w:rFonts w:ascii="宋体" w:hAnsi="宋体" w:cs="宋体"/>
          <w:color w:val="000000"/>
          <w:sz w:val="28"/>
          <w:szCs w:val="28"/>
        </w:rPr>
        <w:t>卧式遗物焚烧炉由焚烧装置，主燃室，二次燃烧室，燃料供给系统，供风系统，排烟系统，控制系统等组成，外观为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不锈钢或烤漆工艺。整体装修工艺采用优质装饰材料，模块化设计、精致美观，坚固耐用。采用防爆设计，保障设备安全运行。采用优质的硅酸铝纤维棉保温隔热材料，保温效果好。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2.</w:t>
      </w:r>
      <w:r>
        <w:rPr>
          <w:rFonts w:ascii="宋体" w:hAnsi="宋体" w:cs="宋体"/>
          <w:color w:val="000000"/>
          <w:sz w:val="28"/>
          <w:szCs w:val="28"/>
        </w:rPr>
        <w:t>适应焚烧物质：纸制品、竹、鲜花、衣服、棉被、鞋、皮包等可燃性丧葬品，投料口可供形状大小不同焚化物投料的要求。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3.</w:t>
      </w:r>
      <w:r>
        <w:rPr>
          <w:rFonts w:ascii="宋体" w:hAnsi="宋体" w:cs="宋体"/>
          <w:color w:val="000000"/>
          <w:sz w:val="28"/>
          <w:szCs w:val="28"/>
        </w:rPr>
        <w:t>炉体规格（±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）：</w:t>
      </w:r>
      <w:r>
        <w:rPr>
          <w:rFonts w:ascii="宋体" w:hAnsi="宋体" w:cs="宋体"/>
          <w:color w:val="000000"/>
          <w:sz w:val="28"/>
          <w:szCs w:val="28"/>
        </w:rPr>
        <w:t>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H:3600mm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3000mm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3200mm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4.</w:t>
      </w:r>
      <w:r>
        <w:rPr>
          <w:rFonts w:ascii="宋体" w:hAnsi="宋体" w:cs="宋体"/>
          <w:color w:val="000000"/>
          <w:sz w:val="28"/>
          <w:szCs w:val="28"/>
        </w:rPr>
        <w:t>进料口尺寸：</w:t>
      </w:r>
      <w:r>
        <w:rPr>
          <w:rFonts w:ascii="宋体" w:hAnsi="宋体" w:cs="宋体"/>
          <w:color w:val="000000"/>
          <w:sz w:val="28"/>
          <w:szCs w:val="28"/>
        </w:rPr>
        <w:t>2100mm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1000mm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5.</w:t>
      </w:r>
      <w:r>
        <w:rPr>
          <w:rFonts w:ascii="宋体" w:hAnsi="宋体" w:cs="宋体"/>
          <w:color w:val="000000"/>
          <w:sz w:val="28"/>
          <w:szCs w:val="28"/>
        </w:rPr>
        <w:t>焚烧处理能力：</w:t>
      </w:r>
      <w:r>
        <w:rPr>
          <w:rFonts w:ascii="宋体" w:hAnsi="宋体" w:cs="宋体"/>
          <w:color w:val="000000"/>
          <w:sz w:val="28"/>
          <w:szCs w:val="28"/>
        </w:rPr>
        <w:t>150-300kg/h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6.</w:t>
      </w:r>
      <w:r>
        <w:rPr>
          <w:rFonts w:ascii="宋体" w:hAnsi="宋体" w:cs="宋体"/>
          <w:color w:val="000000"/>
          <w:sz w:val="28"/>
          <w:szCs w:val="28"/>
        </w:rPr>
        <w:t>主燃烧室工作温度：</w:t>
      </w:r>
      <w:r>
        <w:rPr>
          <w:rFonts w:ascii="宋体" w:hAnsi="宋体" w:cs="宋体"/>
          <w:color w:val="000000"/>
          <w:sz w:val="28"/>
          <w:szCs w:val="28"/>
        </w:rPr>
        <w:t>600</w:t>
      </w:r>
      <w:r>
        <w:rPr>
          <w:rFonts w:ascii="宋体" w:hAnsi="宋体" w:cs="宋体"/>
          <w:color w:val="000000"/>
          <w:sz w:val="28"/>
          <w:szCs w:val="28"/>
        </w:rPr>
        <w:t>℃</w:t>
      </w:r>
      <w:r>
        <w:rPr>
          <w:rFonts w:ascii="宋体" w:hAnsi="宋体" w:cs="宋体"/>
          <w:color w:val="000000"/>
          <w:sz w:val="28"/>
          <w:szCs w:val="28"/>
        </w:rPr>
        <w:t>-1200</w:t>
      </w:r>
      <w:r>
        <w:rPr>
          <w:rFonts w:ascii="宋体" w:hAnsi="宋体" w:cs="宋体"/>
          <w:color w:val="000000"/>
          <w:sz w:val="28"/>
          <w:szCs w:val="28"/>
        </w:rPr>
        <w:t>℃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7.</w:t>
      </w:r>
      <w:r>
        <w:rPr>
          <w:rFonts w:ascii="宋体" w:hAnsi="宋体" w:cs="宋体"/>
          <w:color w:val="000000"/>
          <w:sz w:val="28"/>
          <w:szCs w:val="28"/>
        </w:rPr>
        <w:t>工作电压：</w:t>
      </w:r>
      <w:r>
        <w:rPr>
          <w:rFonts w:ascii="宋体" w:hAnsi="宋体" w:cs="宋体"/>
          <w:color w:val="000000"/>
          <w:sz w:val="28"/>
          <w:szCs w:val="28"/>
        </w:rPr>
        <w:t>380V</w:t>
      </w:r>
      <w:r>
        <w:rPr>
          <w:rFonts w:ascii="宋体" w:hAnsi="宋体" w:cs="宋体"/>
          <w:color w:val="000000"/>
          <w:sz w:val="28"/>
          <w:szCs w:val="28"/>
        </w:rPr>
        <w:t>±</w:t>
      </w:r>
      <w:r>
        <w:rPr>
          <w:rFonts w:ascii="宋体" w:hAnsi="宋体" w:cs="宋体"/>
          <w:color w:val="000000"/>
          <w:sz w:val="28"/>
          <w:szCs w:val="28"/>
        </w:rPr>
        <w:t>5%</w:t>
      </w:r>
      <w:r>
        <w:rPr>
          <w:rFonts w:ascii="宋体" w:hAnsi="宋体" w:cs="宋体"/>
          <w:color w:val="000000"/>
          <w:sz w:val="28"/>
          <w:szCs w:val="28"/>
        </w:rPr>
        <w:t>（三相五线制）、</w:t>
      </w:r>
      <w:r>
        <w:rPr>
          <w:rFonts w:ascii="宋体" w:hAnsi="宋体" w:cs="宋体"/>
          <w:color w:val="000000"/>
          <w:sz w:val="28"/>
          <w:szCs w:val="28"/>
        </w:rPr>
        <w:t>220VAC</w:t>
      </w:r>
      <w:r>
        <w:rPr>
          <w:rFonts w:ascii="宋体" w:hAnsi="宋体" w:cs="宋体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sz w:val="28"/>
          <w:szCs w:val="28"/>
        </w:rPr>
        <w:t>24VDC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8.</w:t>
      </w:r>
      <w:r>
        <w:rPr>
          <w:rFonts w:ascii="宋体" w:hAnsi="宋体" w:cs="宋体"/>
          <w:color w:val="000000"/>
          <w:sz w:val="28"/>
          <w:szCs w:val="28"/>
        </w:rPr>
        <w:t>燃烧室工作压力：﹣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～﹣</w:t>
      </w:r>
      <w:r>
        <w:rPr>
          <w:rFonts w:ascii="宋体" w:hAnsi="宋体" w:cs="宋体"/>
          <w:color w:val="000000"/>
          <w:sz w:val="28"/>
          <w:szCs w:val="28"/>
        </w:rPr>
        <w:t>35pa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9.</w:t>
      </w:r>
      <w:r>
        <w:rPr>
          <w:rFonts w:ascii="宋体" w:hAnsi="宋体" w:cs="宋体"/>
          <w:color w:val="000000"/>
          <w:sz w:val="28"/>
          <w:szCs w:val="28"/>
        </w:rPr>
        <w:t>引风机功率：</w:t>
      </w:r>
      <w:r>
        <w:rPr>
          <w:rFonts w:ascii="宋体" w:hAnsi="宋体" w:cs="宋体"/>
          <w:color w:val="000000"/>
          <w:sz w:val="28"/>
          <w:szCs w:val="28"/>
        </w:rPr>
        <w:t>7.5kw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10.</w:t>
      </w:r>
      <w:r>
        <w:rPr>
          <w:rFonts w:ascii="宋体" w:hAnsi="宋体" w:cs="宋体"/>
          <w:color w:val="000000"/>
          <w:sz w:val="28"/>
          <w:szCs w:val="28"/>
        </w:rPr>
        <w:t>鼓风机功率：</w:t>
      </w:r>
      <w:r>
        <w:rPr>
          <w:rFonts w:ascii="宋体" w:hAnsi="宋体" w:cs="宋体"/>
          <w:color w:val="000000"/>
          <w:sz w:val="28"/>
          <w:szCs w:val="28"/>
        </w:rPr>
        <w:t>3.0kw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11.</w:t>
      </w:r>
      <w:r>
        <w:rPr>
          <w:rFonts w:ascii="宋体" w:hAnsi="宋体" w:cs="宋体"/>
          <w:color w:val="000000"/>
          <w:sz w:val="28"/>
          <w:szCs w:val="28"/>
        </w:rPr>
        <w:t>炉体正常使用寿命：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年以上</w:t>
      </w:r>
      <w:r>
        <w:rPr>
          <w:rFonts w:ascii="宋体" w:hAnsi="宋体" w:cs="宋体"/>
          <w:color w:val="000000"/>
          <w:sz w:val="28"/>
          <w:szCs w:val="28"/>
        </w:rPr>
        <w:t>,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12.</w:t>
      </w:r>
      <w:r>
        <w:rPr>
          <w:rFonts w:ascii="宋体" w:hAnsi="宋体" w:cs="宋体"/>
          <w:color w:val="000000"/>
          <w:sz w:val="28"/>
          <w:szCs w:val="28"/>
        </w:rPr>
        <w:t>总功率：≤</w:t>
      </w:r>
      <w:r>
        <w:rPr>
          <w:rFonts w:ascii="宋体" w:hAnsi="宋体" w:cs="宋体"/>
          <w:color w:val="000000"/>
          <w:sz w:val="28"/>
          <w:szCs w:val="28"/>
        </w:rPr>
        <w:t>12kw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13.</w:t>
      </w:r>
      <w:r>
        <w:rPr>
          <w:rFonts w:ascii="宋体" w:hAnsi="宋体" w:cs="宋体"/>
          <w:color w:val="000000"/>
          <w:sz w:val="28"/>
          <w:szCs w:val="28"/>
        </w:rPr>
        <w:t>焚烧耗油：不超过</w:t>
      </w:r>
      <w:r>
        <w:rPr>
          <w:rFonts w:ascii="宋体" w:hAnsi="宋体" w:cs="宋体"/>
          <w:color w:val="000000"/>
          <w:sz w:val="28"/>
          <w:szCs w:val="28"/>
        </w:rPr>
        <w:t>1L/</w:t>
      </w:r>
      <w:r>
        <w:rPr>
          <w:rFonts w:ascii="宋体" w:hAnsi="宋体" w:cs="宋体"/>
          <w:color w:val="000000"/>
          <w:sz w:val="28"/>
          <w:szCs w:val="28"/>
        </w:rPr>
        <w:t>小时</w:t>
      </w:r>
      <w:r>
        <w:rPr>
          <w:rFonts w:ascii="宋体" w:hAnsi="宋体" w:cs="宋体"/>
          <w:color w:val="000000"/>
          <w:sz w:val="28"/>
          <w:szCs w:val="28"/>
        </w:rPr>
        <w:t>,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14.</w:t>
      </w:r>
      <w:r>
        <w:rPr>
          <w:rFonts w:ascii="宋体" w:hAnsi="宋体" w:cs="宋体"/>
          <w:color w:val="000000"/>
          <w:sz w:val="28"/>
          <w:szCs w:val="28"/>
        </w:rPr>
        <w:t>取灰渣方式：自动出灰（可配置</w:t>
      </w:r>
      <w:r>
        <w:rPr>
          <w:rFonts w:ascii="宋体" w:hAnsi="宋体" w:cs="宋体"/>
          <w:color w:val="000000"/>
          <w:sz w:val="28"/>
          <w:szCs w:val="28"/>
        </w:rPr>
        <w:t>灰渣车）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lastRenderedPageBreak/>
        <w:t>15.</w:t>
      </w:r>
      <w:r>
        <w:rPr>
          <w:rFonts w:ascii="宋体" w:hAnsi="宋体" w:cs="宋体"/>
          <w:color w:val="000000"/>
          <w:sz w:val="28"/>
          <w:szCs w:val="28"/>
        </w:rPr>
        <w:t>燃料：</w:t>
      </w:r>
      <w:r>
        <w:rPr>
          <w:rFonts w:ascii="宋体" w:hAnsi="宋体" w:cs="宋体"/>
          <w:color w:val="000000"/>
          <w:sz w:val="28"/>
          <w:szCs w:val="28"/>
        </w:rPr>
        <w:t>0</w:t>
      </w:r>
      <w:r>
        <w:rPr>
          <w:rFonts w:ascii="宋体" w:hAnsi="宋体" w:cs="宋体"/>
          <w:color w:val="000000"/>
          <w:sz w:val="28"/>
          <w:szCs w:val="28"/>
        </w:rPr>
        <w:t>－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＃轻质柴油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16.</w:t>
      </w:r>
      <w:r>
        <w:rPr>
          <w:rFonts w:ascii="宋体" w:hAnsi="宋体" w:cs="宋体"/>
          <w:color w:val="000000"/>
          <w:sz w:val="28"/>
          <w:szCs w:val="28"/>
        </w:rPr>
        <w:t>电器控制系统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）具有自动、半自动和手动控制，互不干扰自由切换。触摸显示屏及</w:t>
      </w:r>
      <w:r>
        <w:rPr>
          <w:rFonts w:ascii="宋体" w:hAnsi="宋体" w:cs="宋体"/>
          <w:color w:val="000000"/>
          <w:sz w:val="28"/>
          <w:szCs w:val="28"/>
        </w:rPr>
        <w:t>PLC</w:t>
      </w:r>
      <w:r>
        <w:rPr>
          <w:rFonts w:ascii="宋体" w:hAnsi="宋体" w:cs="宋体"/>
          <w:color w:val="000000"/>
          <w:sz w:val="28"/>
          <w:szCs w:val="28"/>
        </w:rPr>
        <w:t>编程电控系统，带漏电保护，多段温度显示，超温自动报警，具备同步设备运行信号显示功能；电器控制柜：采用独立的电器控制柜，具有过载、短路等电器保护功能及系统综合控制功能。所有电器线路连接线均采用国标铜质线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17.</w:t>
      </w:r>
      <w:r>
        <w:rPr>
          <w:rFonts w:ascii="宋体" w:hAnsi="宋体" w:cs="宋体"/>
          <w:color w:val="000000"/>
          <w:sz w:val="28"/>
          <w:szCs w:val="28"/>
        </w:rPr>
        <w:t>供风、引射系统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风管路：应采用耐腐蚀，抗压强度大的、无缝钢管制作，耐高温、耐腐蚀、稳定性能高、抗压强度大，采用内嵌式安装。引风机：采用优质防振垫配上软管接头。鼓风机：采用优质</w:t>
      </w:r>
      <w:r>
        <w:rPr>
          <w:rFonts w:ascii="宋体" w:hAnsi="宋体" w:cs="宋体"/>
          <w:color w:val="000000"/>
          <w:sz w:val="28"/>
          <w:szCs w:val="28"/>
        </w:rPr>
        <w:t>防振垫配上软管接头。助燃风管：接触炉膛高温的末端供风管路采用耐高温材质的</w:t>
      </w:r>
      <w:r>
        <w:rPr>
          <w:rFonts w:ascii="宋体" w:hAnsi="宋体" w:cs="宋体"/>
          <w:color w:val="000000"/>
          <w:sz w:val="28"/>
          <w:szCs w:val="28"/>
        </w:rPr>
        <w:t>316</w:t>
      </w:r>
      <w:r>
        <w:rPr>
          <w:rFonts w:ascii="宋体" w:hAnsi="宋体" w:cs="宋体"/>
          <w:color w:val="000000"/>
          <w:sz w:val="28"/>
          <w:szCs w:val="28"/>
        </w:rPr>
        <w:t>无缝不锈钢钢管制作。</w:t>
      </w:r>
    </w:p>
    <w:p w:rsidR="00D87562" w:rsidRDefault="00384494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18.</w:t>
      </w:r>
      <w:r>
        <w:rPr>
          <w:rFonts w:ascii="宋体" w:hAnsi="宋体" w:cs="宋体"/>
          <w:color w:val="000000"/>
          <w:sz w:val="28"/>
          <w:szCs w:val="28"/>
        </w:rPr>
        <w:t>排烟系统：</w:t>
      </w:r>
    </w:p>
    <w:p w:rsidR="00D87562" w:rsidRDefault="00384494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下排烟系统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>，</w:t>
      </w:r>
      <w:r>
        <w:rPr>
          <w:rFonts w:ascii="宋体" w:hAnsi="宋体" w:cs="宋体"/>
          <w:color w:val="000000"/>
          <w:sz w:val="28"/>
          <w:szCs w:val="28"/>
        </w:rPr>
        <w:t>1.</w:t>
      </w:r>
      <w:r>
        <w:rPr>
          <w:rFonts w:ascii="宋体" w:hAnsi="宋体" w:cs="宋体"/>
          <w:color w:val="000000"/>
          <w:sz w:val="28"/>
          <w:szCs w:val="28"/>
        </w:rPr>
        <w:t>焚烧炉地下烟道</w:t>
      </w:r>
    </w:p>
    <w:p w:rsidR="00D87562" w:rsidRDefault="00384494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1.1</w:t>
      </w:r>
      <w:r>
        <w:rPr>
          <w:rFonts w:ascii="宋体" w:hAnsi="宋体" w:cs="宋体"/>
          <w:color w:val="000000"/>
          <w:sz w:val="28"/>
          <w:szCs w:val="28"/>
        </w:rPr>
        <w:t>不锈钢防水层：采用优质不锈钢焊接而成，无漏焊虚焊。</w:t>
      </w:r>
    </w:p>
    <w:p w:rsidR="00D87562" w:rsidRDefault="00384494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1.2</w:t>
      </w:r>
      <w:r>
        <w:rPr>
          <w:rFonts w:ascii="宋体" w:hAnsi="宋体" w:cs="宋体"/>
          <w:color w:val="000000"/>
          <w:sz w:val="28"/>
          <w:szCs w:val="28"/>
        </w:rPr>
        <w:t>保温层：采用高铝硅酸保温纤维毯。</w:t>
      </w:r>
    </w:p>
    <w:p w:rsidR="00D87562" w:rsidRDefault="00384494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1.3</w:t>
      </w:r>
      <w:r>
        <w:rPr>
          <w:rFonts w:ascii="宋体" w:hAnsi="宋体" w:cs="宋体"/>
          <w:color w:val="000000"/>
          <w:sz w:val="28"/>
          <w:szCs w:val="28"/>
        </w:rPr>
        <w:t>耐火层：采用高铝耐火泥、高铝耐火水泥、高铝耐火砖、高铝耐火骨料、建筑。</w:t>
      </w:r>
    </w:p>
    <w:p w:rsidR="00D87562" w:rsidRDefault="00384494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1.4</w:t>
      </w:r>
      <w:r>
        <w:rPr>
          <w:rFonts w:ascii="宋体" w:hAnsi="宋体" w:cs="宋体"/>
          <w:color w:val="000000"/>
          <w:sz w:val="28"/>
          <w:szCs w:val="28"/>
        </w:rPr>
        <w:t>砌筑耐火砖的灰缝≤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，主烟道灰缝≤</w:t>
      </w:r>
      <w:r>
        <w:rPr>
          <w:rFonts w:ascii="宋体" w:hAnsi="宋体" w:cs="宋体"/>
          <w:color w:val="000000"/>
          <w:sz w:val="28"/>
          <w:szCs w:val="28"/>
        </w:rPr>
        <w:t>2.8mm</w:t>
      </w:r>
      <w:r>
        <w:rPr>
          <w:rFonts w:ascii="宋体" w:hAnsi="宋体" w:cs="宋体"/>
          <w:color w:val="000000"/>
          <w:sz w:val="28"/>
          <w:szCs w:val="28"/>
        </w:rPr>
        <w:t>，横平竖直、泥浆饱满、砌体平面直线度≤</w:t>
      </w:r>
      <w:r>
        <w:rPr>
          <w:rFonts w:ascii="宋体" w:hAnsi="宋体" w:cs="宋体"/>
          <w:color w:val="000000"/>
          <w:sz w:val="28"/>
          <w:szCs w:val="28"/>
        </w:rPr>
        <w:t>3/1000</w:t>
      </w:r>
      <w:r>
        <w:rPr>
          <w:rFonts w:ascii="宋体" w:hAnsi="宋体" w:cs="宋体"/>
          <w:color w:val="000000"/>
          <w:sz w:val="28"/>
          <w:szCs w:val="28"/>
        </w:rPr>
        <w:t>，垂直度≤</w:t>
      </w:r>
      <w:r>
        <w:rPr>
          <w:rFonts w:ascii="宋体" w:hAnsi="宋体" w:cs="宋体"/>
          <w:color w:val="000000"/>
          <w:sz w:val="28"/>
          <w:szCs w:val="28"/>
        </w:rPr>
        <w:t>3/1000</w:t>
      </w:r>
      <w:r>
        <w:rPr>
          <w:rFonts w:ascii="宋体" w:hAnsi="宋体" w:cs="宋体"/>
          <w:color w:val="000000"/>
          <w:sz w:val="28"/>
          <w:szCs w:val="28"/>
        </w:rPr>
        <w:t>。</w:t>
      </w:r>
    </w:p>
    <w:p w:rsidR="00D87562" w:rsidRDefault="00384494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1.5</w:t>
      </w:r>
      <w:r>
        <w:rPr>
          <w:rFonts w:ascii="宋体" w:hAnsi="宋体" w:cs="宋体"/>
          <w:color w:val="000000"/>
          <w:sz w:val="28"/>
          <w:szCs w:val="28"/>
        </w:rPr>
        <w:t>烟道须有下火口、烟闸口、清灰口、直排烟囱口。</w:t>
      </w:r>
    </w:p>
    <w:p w:rsidR="00D87562" w:rsidRDefault="00384494">
      <w:pPr>
        <w:pStyle w:val="a6"/>
        <w:tabs>
          <w:tab w:val="left" w:pos="638"/>
        </w:tabs>
        <w:autoSpaceDE w:val="0"/>
        <w:autoSpaceDN w:val="0"/>
        <w:spacing w:line="400" w:lineRule="exact"/>
        <w:ind w:left="0"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1.6</w:t>
      </w:r>
      <w:r>
        <w:rPr>
          <w:rFonts w:ascii="宋体" w:hAnsi="宋体" w:cs="宋体"/>
          <w:color w:val="000000"/>
          <w:sz w:val="28"/>
          <w:szCs w:val="28"/>
        </w:rPr>
        <w:t>烟道长度≥</w:t>
      </w:r>
      <w:r>
        <w:rPr>
          <w:rFonts w:ascii="宋体" w:hAnsi="宋体" w:cs="宋体"/>
          <w:color w:val="000000"/>
          <w:sz w:val="28"/>
          <w:szCs w:val="28"/>
        </w:rPr>
        <w:t xml:space="preserve">9 </w:t>
      </w:r>
      <w:r>
        <w:rPr>
          <w:rFonts w:ascii="宋体" w:hAnsi="宋体" w:cs="宋体"/>
          <w:color w:val="000000"/>
          <w:sz w:val="28"/>
          <w:szCs w:val="28"/>
        </w:rPr>
        <w:t>米。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19.</w:t>
      </w:r>
      <w:r>
        <w:rPr>
          <w:rFonts w:ascii="宋体" w:hAnsi="宋体" w:cs="宋体"/>
          <w:color w:val="000000"/>
          <w:sz w:val="28"/>
          <w:szCs w:val="28"/>
        </w:rPr>
        <w:t>连接管道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管道连接采用法兰连接的方式，方便拆卸。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>管道连接要保证不漏风，法兰连接时须加装密封圈后采用螺栓、螺母旋紧连接。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20.</w:t>
      </w:r>
      <w:r>
        <w:rPr>
          <w:rFonts w:ascii="宋体" w:hAnsi="宋体" w:cs="宋体"/>
          <w:color w:val="000000"/>
          <w:sz w:val="28"/>
          <w:szCs w:val="28"/>
        </w:rPr>
        <w:t>压力及温度控制：利用压力传感器、温度传感器自动检测燃烧室压力及温度，电脑显示，以控制燃烧室的温度和压力。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lastRenderedPageBreak/>
        <w:t>21.</w:t>
      </w:r>
      <w:r>
        <w:rPr>
          <w:rFonts w:ascii="宋体" w:hAnsi="宋体" w:cs="宋体"/>
          <w:color w:val="000000"/>
          <w:sz w:val="28"/>
          <w:szCs w:val="28"/>
        </w:rPr>
        <w:t>主燃烧室应配套自动点火燃烧机。炉膛采用优质耐火砖砌筑，砌筑灰缝小于３</w:t>
      </w:r>
      <w:r>
        <w:rPr>
          <w:rFonts w:ascii="宋体" w:hAnsi="宋体" w:cs="宋体"/>
          <w:color w:val="000000"/>
          <w:sz w:val="28"/>
          <w:szCs w:val="28"/>
        </w:rPr>
        <w:t>mm</w:t>
      </w:r>
      <w:r>
        <w:rPr>
          <w:rFonts w:ascii="宋体" w:hAnsi="宋体" w:cs="宋体"/>
          <w:color w:val="000000"/>
          <w:sz w:val="28"/>
          <w:szCs w:val="28"/>
        </w:rPr>
        <w:t>，关键部位采用新型高强度浇筑料一次性浇筑而成，耐火温度达到</w:t>
      </w:r>
      <w:r>
        <w:rPr>
          <w:rFonts w:ascii="宋体" w:hAnsi="宋体" w:cs="宋体"/>
          <w:color w:val="000000"/>
          <w:sz w:val="28"/>
          <w:szCs w:val="28"/>
        </w:rPr>
        <w:t>1200</w:t>
      </w:r>
      <w:r>
        <w:rPr>
          <w:rFonts w:ascii="宋体" w:hAnsi="宋体" w:cs="宋体"/>
          <w:color w:val="000000"/>
          <w:sz w:val="28"/>
          <w:szCs w:val="28"/>
        </w:rPr>
        <w:t>℃以上。炉底铺设焚烧炉专用炉条，分布合理，两侧应设计助氧系统，遗物燃烧充分。采用自动出灰系统。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22.</w:t>
      </w:r>
      <w:r>
        <w:rPr>
          <w:rFonts w:ascii="宋体" w:hAnsi="宋体" w:cs="宋体"/>
          <w:color w:val="000000"/>
          <w:sz w:val="28"/>
          <w:szCs w:val="28"/>
        </w:rPr>
        <w:t>有害物质排放量：配套尾气处理设备，各种污染物排放标准、浓度和总量应达到</w:t>
      </w:r>
      <w:r>
        <w:rPr>
          <w:rFonts w:ascii="宋体" w:hAnsi="宋体" w:cs="宋体"/>
          <w:color w:val="000000"/>
          <w:sz w:val="28"/>
          <w:szCs w:val="28"/>
        </w:rPr>
        <w:t>GB13801-2015</w:t>
      </w:r>
      <w:r>
        <w:rPr>
          <w:rFonts w:ascii="宋体" w:hAnsi="宋体" w:cs="宋体"/>
          <w:color w:val="000000"/>
          <w:sz w:val="28"/>
          <w:szCs w:val="28"/>
        </w:rPr>
        <w:t>《火葬场大气污染物排放标准》和符合国家排放标准。</w:t>
      </w:r>
    </w:p>
    <w:p w:rsidR="00D87562" w:rsidRDefault="00D87562">
      <w:pPr>
        <w:pStyle w:val="Default"/>
        <w:spacing w:line="440" w:lineRule="exact"/>
        <w:rPr>
          <w:rFonts w:hint="default"/>
          <w:sz w:val="22"/>
          <w:szCs w:val="22"/>
        </w:rPr>
      </w:pPr>
    </w:p>
    <w:p w:rsidR="00D87562" w:rsidRDefault="00384494">
      <w:pPr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（二）焚烧炉尾气净化处理设备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工艺流程：高效降温器→脉冲初级除尘器→脱酸脱硫→二噁英喷射装置→脉冲布袋除尘器→活性炭吸附装置→引射排放系统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1.</w:t>
      </w:r>
      <w:r>
        <w:rPr>
          <w:rFonts w:ascii="宋体" w:hAnsi="宋体" w:cs="宋体"/>
          <w:color w:val="000000"/>
          <w:sz w:val="28"/>
          <w:szCs w:val="28"/>
        </w:rPr>
        <w:t>尾气处理设备组成：二次燃烧室、高效降温器、旋风除尘器（脉冲初级除尘器）、脱酸脱硫净化喷射装置、脉冲布袋除尘器、活性炭吸附、引射排放、</w:t>
      </w:r>
      <w:r>
        <w:rPr>
          <w:rFonts w:ascii="宋体" w:hAnsi="宋体" w:cs="宋体"/>
          <w:color w:val="000000"/>
          <w:sz w:val="28"/>
          <w:szCs w:val="28"/>
        </w:rPr>
        <w:t>PLC</w:t>
      </w:r>
      <w:r>
        <w:rPr>
          <w:rFonts w:ascii="宋体" w:hAnsi="宋体" w:cs="宋体"/>
          <w:color w:val="000000"/>
          <w:sz w:val="28"/>
          <w:szCs w:val="28"/>
        </w:rPr>
        <w:t>全电脑自动控制系统等组成。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2.</w:t>
      </w:r>
      <w:r>
        <w:rPr>
          <w:rFonts w:ascii="宋体" w:hAnsi="宋体" w:cs="宋体"/>
          <w:color w:val="000000"/>
          <w:sz w:val="28"/>
          <w:szCs w:val="28"/>
        </w:rPr>
        <w:t>高效降温器外形尺寸（±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>:L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H==260</w:t>
      </w:r>
      <w:r>
        <w:rPr>
          <w:rFonts w:ascii="宋体" w:hAnsi="宋体" w:cs="宋体"/>
          <w:color w:val="000000"/>
          <w:sz w:val="28"/>
          <w:szCs w:val="28"/>
        </w:rPr>
        <w:t>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2200mm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3800mm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3.</w:t>
      </w:r>
      <w:r>
        <w:rPr>
          <w:rFonts w:ascii="宋体" w:hAnsi="宋体" w:cs="宋体"/>
          <w:color w:val="000000"/>
          <w:sz w:val="28"/>
          <w:szCs w:val="28"/>
        </w:rPr>
        <w:t>脉冲初级除尘器外形尺寸（±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>:L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H=1600mm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1300mm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3500mm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4.</w:t>
      </w:r>
      <w:r>
        <w:rPr>
          <w:rFonts w:ascii="宋体" w:hAnsi="宋体" w:cs="宋体"/>
          <w:color w:val="000000"/>
          <w:sz w:val="28"/>
          <w:szCs w:val="28"/>
        </w:rPr>
        <w:t>脉冲布袋除尘器外形尺寸（±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>:L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H=2800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2600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5000mm</w:t>
      </w:r>
      <w:r>
        <w:rPr>
          <w:rFonts w:ascii="宋体" w:hAnsi="宋体" w:cs="宋体"/>
          <w:color w:val="000000"/>
          <w:sz w:val="28"/>
          <w:szCs w:val="28"/>
        </w:rPr>
        <w:t>，滤袋耐高温≥</w:t>
      </w:r>
      <w:r>
        <w:rPr>
          <w:rFonts w:ascii="宋体" w:hAnsi="宋体" w:cs="宋体"/>
          <w:color w:val="000000"/>
          <w:sz w:val="28"/>
          <w:szCs w:val="28"/>
        </w:rPr>
        <w:t>260</w:t>
      </w:r>
      <w:r>
        <w:rPr>
          <w:rFonts w:ascii="宋体" w:hAnsi="宋体" w:cs="宋体"/>
          <w:color w:val="000000"/>
          <w:sz w:val="28"/>
          <w:szCs w:val="28"/>
        </w:rPr>
        <w:t>℃，处理烟气流量≥</w:t>
      </w:r>
      <w:r>
        <w:rPr>
          <w:rFonts w:ascii="宋体" w:hAnsi="宋体" w:cs="宋体"/>
          <w:color w:val="000000"/>
          <w:sz w:val="28"/>
          <w:szCs w:val="28"/>
        </w:rPr>
        <w:t>12000 m3/h,</w:t>
      </w:r>
      <w:r>
        <w:rPr>
          <w:rFonts w:ascii="宋体" w:hAnsi="宋体" w:cs="宋体"/>
          <w:color w:val="000000"/>
          <w:sz w:val="28"/>
          <w:szCs w:val="28"/>
        </w:rPr>
        <w:t>自动感应脉冲清灰装置，可自动检测储存灰量，对滤袋进行自动清灰处理，除尘效率达</w:t>
      </w:r>
      <w:r>
        <w:rPr>
          <w:rFonts w:ascii="宋体" w:hAnsi="宋体" w:cs="宋体"/>
          <w:color w:val="000000"/>
          <w:sz w:val="28"/>
          <w:szCs w:val="28"/>
        </w:rPr>
        <w:t xml:space="preserve"> 98%</w:t>
      </w:r>
      <w:r>
        <w:rPr>
          <w:rFonts w:ascii="宋体" w:hAnsi="宋体" w:cs="宋体"/>
          <w:color w:val="000000"/>
          <w:sz w:val="28"/>
          <w:szCs w:val="28"/>
        </w:rPr>
        <w:t>以上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lastRenderedPageBreak/>
        <w:t>5.</w:t>
      </w:r>
      <w:r>
        <w:rPr>
          <w:rFonts w:ascii="宋体" w:hAnsi="宋体" w:cs="宋体"/>
          <w:color w:val="000000"/>
          <w:sz w:val="28"/>
          <w:szCs w:val="28"/>
        </w:rPr>
        <w:t>脱酸脱硫净化喷射装置外形尺寸（±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）：</w:t>
      </w:r>
      <w:r>
        <w:rPr>
          <w:rFonts w:ascii="宋体" w:hAnsi="宋体" w:cs="宋体"/>
          <w:color w:val="000000"/>
          <w:sz w:val="28"/>
          <w:szCs w:val="28"/>
        </w:rPr>
        <w:t>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H=800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800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1200mm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6.</w:t>
      </w:r>
      <w:r>
        <w:rPr>
          <w:rFonts w:ascii="宋体" w:hAnsi="宋体" w:cs="宋体"/>
          <w:color w:val="000000"/>
          <w:sz w:val="28"/>
          <w:szCs w:val="28"/>
        </w:rPr>
        <w:t>活性碳吸附装置外形尺寸（±</w:t>
      </w:r>
      <w:r>
        <w:rPr>
          <w:rFonts w:ascii="宋体" w:hAnsi="宋体" w:cs="宋体"/>
          <w:color w:val="000000"/>
          <w:sz w:val="28"/>
          <w:szCs w:val="28"/>
        </w:rPr>
        <w:t>10%</w:t>
      </w:r>
      <w:r>
        <w:rPr>
          <w:rFonts w:ascii="宋体" w:hAnsi="宋体" w:cs="宋体"/>
          <w:color w:val="000000"/>
          <w:sz w:val="28"/>
          <w:szCs w:val="28"/>
        </w:rPr>
        <w:t>）：</w:t>
      </w:r>
      <w:r>
        <w:rPr>
          <w:rFonts w:ascii="宋体" w:hAnsi="宋体" w:cs="宋体"/>
          <w:color w:val="000000"/>
          <w:sz w:val="28"/>
          <w:szCs w:val="28"/>
        </w:rPr>
        <w:t>L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W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H=1000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1000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1880mm</w:t>
      </w:r>
      <w:r>
        <w:rPr>
          <w:rFonts w:ascii="宋体" w:hAnsi="宋体" w:cs="宋体"/>
          <w:color w:val="000000"/>
          <w:sz w:val="28"/>
          <w:szCs w:val="28"/>
        </w:rPr>
        <w:t>，二噁英吸附效果良好，废气排放时无异味、异臭。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7.</w:t>
      </w:r>
      <w:r>
        <w:rPr>
          <w:rFonts w:ascii="宋体" w:hAnsi="宋体" w:cs="宋体"/>
          <w:color w:val="000000"/>
          <w:sz w:val="28"/>
          <w:szCs w:val="28"/>
        </w:rPr>
        <w:t>螺杆空气压缩机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电机功率：</w:t>
      </w:r>
      <w:r>
        <w:rPr>
          <w:rFonts w:ascii="宋体" w:hAnsi="宋体" w:cs="宋体"/>
          <w:color w:val="000000"/>
          <w:sz w:val="28"/>
          <w:szCs w:val="28"/>
        </w:rPr>
        <w:t>7.5Kw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8.</w:t>
      </w:r>
      <w:r>
        <w:rPr>
          <w:rFonts w:ascii="宋体" w:hAnsi="宋体" w:cs="宋体"/>
          <w:color w:val="000000"/>
          <w:sz w:val="28"/>
          <w:szCs w:val="28"/>
        </w:rPr>
        <w:t>储气罐</w:t>
      </w:r>
      <w:r>
        <w:rPr>
          <w:rFonts w:ascii="宋体" w:hAnsi="宋体" w:cs="宋体"/>
          <w:color w:val="000000"/>
          <w:sz w:val="28"/>
          <w:szCs w:val="28"/>
        </w:rPr>
        <w:t>:1.0m</w:t>
      </w:r>
      <w:r>
        <w:rPr>
          <w:rFonts w:ascii="宋体" w:hAnsi="宋体" w:cs="宋体"/>
          <w:color w:val="000000"/>
          <w:sz w:val="28"/>
          <w:szCs w:val="28"/>
        </w:rPr>
        <w:t>³</w:t>
      </w:r>
      <w:r>
        <w:rPr>
          <w:rFonts w:ascii="宋体" w:hAnsi="宋体" w:cs="宋体"/>
          <w:color w:val="000000"/>
          <w:sz w:val="28"/>
          <w:szCs w:val="28"/>
        </w:rPr>
        <w:t xml:space="preserve"> , </w:t>
      </w:r>
      <w:r>
        <w:rPr>
          <w:rFonts w:ascii="宋体" w:hAnsi="宋体" w:cs="宋体"/>
          <w:color w:val="000000"/>
          <w:sz w:val="28"/>
          <w:szCs w:val="28"/>
        </w:rPr>
        <w:t>工作压力</w:t>
      </w:r>
      <w:r>
        <w:rPr>
          <w:rFonts w:ascii="宋体" w:hAnsi="宋体" w:cs="宋体"/>
          <w:color w:val="000000"/>
          <w:sz w:val="28"/>
          <w:szCs w:val="28"/>
        </w:rPr>
        <w:t>0.8MPa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9.</w:t>
      </w:r>
      <w:r>
        <w:rPr>
          <w:rFonts w:ascii="宋体" w:hAnsi="宋体" w:cs="宋体"/>
          <w:color w:val="000000"/>
          <w:sz w:val="28"/>
          <w:szCs w:val="28"/>
        </w:rPr>
        <w:t>引射排放</w:t>
      </w:r>
      <w:r>
        <w:rPr>
          <w:rFonts w:ascii="宋体" w:hAnsi="宋体" w:cs="宋体"/>
          <w:color w:val="000000"/>
          <w:sz w:val="28"/>
          <w:szCs w:val="28"/>
        </w:rPr>
        <w:t>:</w:t>
      </w:r>
      <w:r>
        <w:rPr>
          <w:rFonts w:ascii="宋体" w:hAnsi="宋体" w:cs="宋体"/>
          <w:color w:val="000000"/>
          <w:sz w:val="28"/>
          <w:szCs w:val="28"/>
        </w:rPr>
        <w:t>引风机需采用高压引风机</w:t>
      </w:r>
      <w:r>
        <w:rPr>
          <w:rFonts w:ascii="宋体" w:hAnsi="宋体" w:cs="宋体"/>
          <w:color w:val="000000"/>
          <w:sz w:val="28"/>
          <w:szCs w:val="28"/>
        </w:rPr>
        <w:t>,</w:t>
      </w:r>
      <w:r>
        <w:rPr>
          <w:rFonts w:ascii="宋体" w:hAnsi="宋体" w:cs="宋体"/>
          <w:color w:val="000000"/>
          <w:sz w:val="28"/>
          <w:szCs w:val="28"/>
        </w:rPr>
        <w:t>电机功率</w:t>
      </w:r>
      <w:r>
        <w:rPr>
          <w:rFonts w:ascii="宋体" w:hAnsi="宋体" w:cs="宋体"/>
          <w:color w:val="000000"/>
          <w:sz w:val="28"/>
          <w:szCs w:val="28"/>
        </w:rPr>
        <w:t>18.5KW</w:t>
      </w:r>
      <w:r>
        <w:rPr>
          <w:rFonts w:ascii="宋体" w:hAnsi="宋体" w:cs="宋体"/>
          <w:color w:val="000000"/>
          <w:sz w:val="28"/>
          <w:szCs w:val="28"/>
        </w:rPr>
        <w:t>，空炉时能保证炉膛压力在</w:t>
      </w:r>
      <w:r>
        <w:rPr>
          <w:rFonts w:ascii="宋体" w:hAnsi="宋体" w:cs="宋体"/>
          <w:color w:val="000000"/>
          <w:sz w:val="28"/>
          <w:szCs w:val="28"/>
        </w:rPr>
        <w:t>-350pa</w:t>
      </w:r>
      <w:r>
        <w:rPr>
          <w:rFonts w:ascii="宋体" w:hAnsi="宋体" w:cs="宋体"/>
          <w:color w:val="000000"/>
          <w:sz w:val="28"/>
          <w:szCs w:val="28"/>
        </w:rPr>
        <w:t>至</w:t>
      </w:r>
      <w:r>
        <w:rPr>
          <w:rFonts w:ascii="宋体" w:hAnsi="宋体" w:cs="宋体"/>
          <w:color w:val="000000"/>
          <w:sz w:val="28"/>
          <w:szCs w:val="28"/>
        </w:rPr>
        <w:t>-450pa</w:t>
      </w:r>
      <w:r>
        <w:rPr>
          <w:rFonts w:ascii="宋体" w:hAnsi="宋体" w:cs="宋体"/>
          <w:color w:val="000000"/>
          <w:sz w:val="28"/>
          <w:szCs w:val="28"/>
        </w:rPr>
        <w:t>之间。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10.</w:t>
      </w:r>
      <w:r>
        <w:rPr>
          <w:rFonts w:ascii="宋体" w:hAnsi="宋体" w:cs="宋体"/>
          <w:color w:val="000000"/>
          <w:sz w:val="28"/>
          <w:szCs w:val="28"/>
        </w:rPr>
        <w:t>设备整体使用寿命（不含消耗品）：≥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11.</w:t>
      </w:r>
      <w:r>
        <w:rPr>
          <w:rFonts w:ascii="宋体" w:hAnsi="宋体" w:cs="宋体"/>
          <w:color w:val="000000"/>
          <w:sz w:val="28"/>
          <w:szCs w:val="28"/>
        </w:rPr>
        <w:t>尾气处理设备总体噪音≤</w:t>
      </w:r>
      <w:r>
        <w:rPr>
          <w:rFonts w:ascii="宋体" w:hAnsi="宋体" w:cs="宋体"/>
          <w:color w:val="000000"/>
          <w:sz w:val="28"/>
          <w:szCs w:val="28"/>
        </w:rPr>
        <w:t>65dB</w:t>
      </w:r>
      <w:r>
        <w:rPr>
          <w:rFonts w:ascii="宋体" w:hAnsi="宋体" w:cs="宋体"/>
          <w:color w:val="000000"/>
          <w:sz w:val="28"/>
          <w:szCs w:val="28"/>
        </w:rPr>
        <w:t>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12.</w:t>
      </w:r>
      <w:r>
        <w:rPr>
          <w:rFonts w:ascii="宋体" w:hAnsi="宋体" w:cs="宋体"/>
          <w:color w:val="000000"/>
          <w:sz w:val="28"/>
          <w:szCs w:val="28"/>
        </w:rPr>
        <w:t>二次燃烧室系统：（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）废气采用二次燃烧室充分氧化燃烧，降低火化机废气污染物浓度。（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）二次燃烧室应充分助氧，设计合理，满足二次燃烧时的工</w:t>
      </w:r>
      <w:r>
        <w:rPr>
          <w:rFonts w:ascii="宋体" w:hAnsi="宋体" w:cs="宋体"/>
          <w:color w:val="000000"/>
          <w:sz w:val="28"/>
          <w:szCs w:val="28"/>
        </w:rPr>
        <w:t>况要求。（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）尾气处理设备具有余热余烟回收、热循环利用装置。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13.</w:t>
      </w:r>
      <w:r>
        <w:rPr>
          <w:rFonts w:ascii="宋体" w:hAnsi="宋体" w:cs="宋体"/>
          <w:color w:val="000000"/>
          <w:sz w:val="28"/>
          <w:szCs w:val="28"/>
        </w:rPr>
        <w:t>高效降温系统：（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）高效降温反应器采取相应隔热措施，</w:t>
      </w:r>
      <w:r>
        <w:rPr>
          <w:rFonts w:ascii="宋体" w:hAnsi="宋体" w:cs="宋体"/>
          <w:color w:val="000000"/>
          <w:sz w:val="28"/>
          <w:szCs w:val="28"/>
        </w:rPr>
        <w:t xml:space="preserve">2 </w:t>
      </w:r>
      <w:r>
        <w:rPr>
          <w:rFonts w:ascii="宋体" w:hAnsi="宋体" w:cs="宋体"/>
          <w:color w:val="000000"/>
          <w:sz w:val="28"/>
          <w:szCs w:val="28"/>
        </w:rPr>
        <w:t>秒内能把废气温度降至</w:t>
      </w:r>
      <w:r>
        <w:rPr>
          <w:rFonts w:ascii="宋体" w:hAnsi="宋体" w:cs="宋体"/>
          <w:color w:val="000000"/>
          <w:sz w:val="28"/>
          <w:szCs w:val="28"/>
        </w:rPr>
        <w:t xml:space="preserve"> 180</w:t>
      </w:r>
      <w:r>
        <w:rPr>
          <w:rFonts w:ascii="宋体" w:hAnsi="宋体" w:cs="宋体"/>
          <w:color w:val="000000"/>
          <w:sz w:val="28"/>
          <w:szCs w:val="28"/>
        </w:rPr>
        <w:t>度以下。（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）高效降温器箱体采用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）高效降温器散热列管选用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厚优质耐高温、耐腐蚀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无缝不锈钢管，设计上应充分考虑火化机的烟气流量，满足火化机废气瞬间降温技术要求。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14.</w:t>
      </w:r>
      <w:r>
        <w:rPr>
          <w:rFonts w:ascii="宋体" w:hAnsi="宋体" w:cs="宋体"/>
          <w:color w:val="000000"/>
          <w:sz w:val="28"/>
          <w:szCs w:val="28"/>
        </w:rPr>
        <w:t>脉冲初级除尘器：（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）采用不锈钢材质，具有烟尘二次冷却功能。（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）箱体采用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</w:t>
      </w:r>
      <w:r>
        <w:rPr>
          <w:rFonts w:ascii="宋体" w:hAnsi="宋体" w:cs="宋体"/>
          <w:color w:val="000000"/>
          <w:sz w:val="28"/>
          <w:szCs w:val="28"/>
        </w:rPr>
        <w:t>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lastRenderedPageBreak/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）制造要求：除尘器应设计有沉灰室和出灰装置。（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）除尘器火星拦截装置选用耐高温、耐腐蚀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不锈钢滤芯，配备独立的脉冲清灰系统，火星拦截率达到</w:t>
      </w:r>
      <w:r>
        <w:rPr>
          <w:rFonts w:ascii="宋体" w:hAnsi="宋体" w:cs="宋体"/>
          <w:color w:val="000000"/>
          <w:sz w:val="28"/>
          <w:szCs w:val="28"/>
        </w:rPr>
        <w:t>100%</w:t>
      </w:r>
      <w:r>
        <w:rPr>
          <w:rFonts w:ascii="宋体" w:hAnsi="宋体" w:cs="宋体"/>
          <w:color w:val="000000"/>
          <w:sz w:val="28"/>
          <w:szCs w:val="28"/>
        </w:rPr>
        <w:t>。（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/>
          <w:color w:val="000000"/>
          <w:sz w:val="28"/>
          <w:szCs w:val="28"/>
        </w:rPr>
        <w:t>）火星拦截装置：尾气处理设备具有火星拦截装置，拦截率</w:t>
      </w:r>
      <w:r>
        <w:rPr>
          <w:rFonts w:ascii="宋体" w:hAnsi="宋体" w:cs="宋体"/>
          <w:color w:val="000000"/>
          <w:sz w:val="28"/>
          <w:szCs w:val="28"/>
        </w:rPr>
        <w:t xml:space="preserve"> 100%</w:t>
      </w:r>
      <w:r>
        <w:rPr>
          <w:rFonts w:ascii="宋体" w:hAnsi="宋体" w:cs="宋体"/>
          <w:color w:val="000000"/>
          <w:sz w:val="28"/>
          <w:szCs w:val="28"/>
        </w:rPr>
        <w:t>。</w:t>
      </w:r>
      <w:r>
        <w:rPr>
          <w:rFonts w:ascii="宋体" w:hAnsi="宋体" w:cs="宋体"/>
          <w:color w:val="000000"/>
          <w:sz w:val="28"/>
          <w:szCs w:val="28"/>
        </w:rPr>
        <w:t xml:space="preserve">          15.</w:t>
      </w:r>
      <w:r>
        <w:rPr>
          <w:rFonts w:ascii="宋体" w:hAnsi="宋体" w:cs="宋体"/>
          <w:color w:val="000000"/>
          <w:sz w:val="28"/>
          <w:szCs w:val="28"/>
        </w:rPr>
        <w:t>脱酸脱硫净化喷射装置：（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）材料要求：脱酸脱硫净化喷射装置箱体材料采用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）脱酸脱硫净化喷射装置设计有活性炭粉、氢氧化钙加料和自动喷射装置，活性炭粉、氢氧化钙和废气</w:t>
      </w:r>
      <w:r>
        <w:rPr>
          <w:rFonts w:ascii="宋体" w:hAnsi="宋体" w:cs="宋体"/>
          <w:color w:val="000000"/>
          <w:sz w:val="28"/>
          <w:szCs w:val="28"/>
        </w:rPr>
        <w:t>充分接触产生化学反应，瞬间降低污染物排放浓度。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16.</w:t>
      </w:r>
      <w:r>
        <w:rPr>
          <w:rFonts w:ascii="宋体" w:hAnsi="宋体" w:cs="宋体"/>
          <w:color w:val="000000"/>
          <w:sz w:val="28"/>
          <w:szCs w:val="28"/>
        </w:rPr>
        <w:t>脉冲布袋除尘器系统：（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）布袋除尘器由箱体、支架、检修平台、滤袋龙骨、滤袋、导流板、收尘室、全干法脉冲自动清灰装置、清灰程序控制、废气进出口采用气动阀门自动控制。（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）布袋除尘器箱体采用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）滤袋的材质和使用寿命：选用优质耐高温滤袋，滤袋所选用的滤料连续工作温度不低于</w:t>
      </w:r>
      <w:r>
        <w:rPr>
          <w:rFonts w:ascii="宋体" w:hAnsi="宋体" w:cs="宋体"/>
          <w:color w:val="000000"/>
          <w:sz w:val="28"/>
          <w:szCs w:val="28"/>
        </w:rPr>
        <w:t>260</w:t>
      </w:r>
      <w:r>
        <w:rPr>
          <w:rFonts w:ascii="宋体" w:hAnsi="宋体" w:cs="宋体"/>
          <w:color w:val="000000"/>
          <w:sz w:val="28"/>
          <w:szCs w:val="28"/>
        </w:rPr>
        <w:t>℃。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）布袋除尘器采用全干法脉冲自动清灰系统，供气量充足，压力达到技术要求，自动清除粘附在滤袋上的粉尘。（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/>
          <w:color w:val="000000"/>
          <w:sz w:val="28"/>
          <w:szCs w:val="28"/>
        </w:rPr>
        <w:t>）布袋除尘器配有空气过滤，自动感应脉冲清灰装置，可自动检测储存灰量，对滤袋进行自动清灰处理，除尘效率达</w:t>
      </w:r>
      <w:r>
        <w:rPr>
          <w:rFonts w:ascii="宋体" w:hAnsi="宋体" w:cs="宋体"/>
          <w:color w:val="000000"/>
          <w:sz w:val="28"/>
          <w:szCs w:val="28"/>
        </w:rPr>
        <w:t xml:space="preserve"> 98%</w:t>
      </w:r>
      <w:r>
        <w:rPr>
          <w:rFonts w:ascii="宋体" w:hAnsi="宋体" w:cs="宋体"/>
          <w:color w:val="000000"/>
          <w:sz w:val="28"/>
          <w:szCs w:val="28"/>
        </w:rPr>
        <w:t>以上。（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/>
          <w:color w:val="000000"/>
          <w:sz w:val="28"/>
          <w:szCs w:val="28"/>
        </w:rPr>
        <w:t>）滤袋对各种污染物的去除效果：依据</w:t>
      </w:r>
      <w:r>
        <w:rPr>
          <w:rFonts w:ascii="宋体" w:hAnsi="宋体" w:cs="宋体"/>
          <w:color w:val="000000"/>
          <w:sz w:val="28"/>
          <w:szCs w:val="28"/>
        </w:rPr>
        <w:t>GB13801-2015</w:t>
      </w:r>
      <w:r>
        <w:rPr>
          <w:rFonts w:ascii="宋体" w:hAnsi="宋体" w:cs="宋体"/>
          <w:color w:val="000000"/>
          <w:sz w:val="28"/>
          <w:szCs w:val="28"/>
        </w:rPr>
        <w:t>国家标准，各种污染物的去除效果不低于</w:t>
      </w:r>
      <w:r>
        <w:rPr>
          <w:rFonts w:ascii="宋体" w:hAnsi="宋体" w:cs="宋体"/>
          <w:color w:val="000000"/>
          <w:sz w:val="28"/>
          <w:szCs w:val="28"/>
        </w:rPr>
        <w:t>90%</w:t>
      </w:r>
      <w:r>
        <w:rPr>
          <w:rFonts w:ascii="宋体" w:hAnsi="宋体" w:cs="宋体"/>
          <w:color w:val="000000"/>
          <w:sz w:val="28"/>
          <w:szCs w:val="28"/>
        </w:rPr>
        <w:t>。（</w:t>
      </w:r>
      <w:r>
        <w:rPr>
          <w:rFonts w:ascii="宋体" w:hAnsi="宋体" w:cs="宋体"/>
          <w:color w:val="000000"/>
          <w:sz w:val="28"/>
          <w:szCs w:val="28"/>
        </w:rPr>
        <w:t>7</w:t>
      </w:r>
      <w:r>
        <w:rPr>
          <w:rFonts w:ascii="宋体" w:hAnsi="宋体" w:cs="宋体"/>
          <w:color w:val="000000"/>
          <w:sz w:val="28"/>
          <w:szCs w:val="28"/>
        </w:rPr>
        <w:t>）布袋除尘器设计有防结露系统，防止因滤袋结露，影响火化炉正常工作负压。（</w:t>
      </w:r>
      <w:r>
        <w:rPr>
          <w:rFonts w:ascii="宋体" w:hAnsi="宋体" w:cs="宋体"/>
          <w:color w:val="000000"/>
          <w:sz w:val="28"/>
          <w:szCs w:val="28"/>
        </w:rPr>
        <w:t>8</w:t>
      </w:r>
      <w:r>
        <w:rPr>
          <w:rFonts w:ascii="宋体" w:hAnsi="宋体" w:cs="宋体"/>
          <w:color w:val="000000"/>
          <w:sz w:val="28"/>
          <w:szCs w:val="28"/>
        </w:rPr>
        <w:t>）附属配置要求：优质螺杆空压机、储气罐（符合压力容器</w:t>
      </w:r>
      <w:r>
        <w:rPr>
          <w:rFonts w:ascii="宋体" w:hAnsi="宋体" w:cs="宋体"/>
          <w:color w:val="000000"/>
          <w:sz w:val="28"/>
          <w:szCs w:val="28"/>
        </w:rPr>
        <w:lastRenderedPageBreak/>
        <w:t>标准）、干燥机、高精密过滤器等。（</w:t>
      </w:r>
      <w:r>
        <w:rPr>
          <w:rFonts w:ascii="宋体" w:hAnsi="宋体" w:cs="宋体"/>
          <w:color w:val="000000"/>
          <w:sz w:val="28"/>
          <w:szCs w:val="28"/>
        </w:rPr>
        <w:t>9</w:t>
      </w:r>
      <w:r>
        <w:rPr>
          <w:rFonts w:ascii="宋体" w:hAnsi="宋体" w:cs="宋体"/>
          <w:color w:val="000000"/>
          <w:sz w:val="28"/>
          <w:szCs w:val="28"/>
        </w:rPr>
        <w:t>）布袋除尘器需设计</w:t>
      </w:r>
      <w:r>
        <w:rPr>
          <w:rFonts w:ascii="宋体" w:hAnsi="宋体" w:cs="宋体"/>
          <w:color w:val="000000"/>
          <w:sz w:val="28"/>
          <w:szCs w:val="28"/>
        </w:rPr>
        <w:t>有检修孔，随时可以打开检修门查看布袋除尘器箱体内使用情况。（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）应急系统：旁通使用自动耐高温阀门，具有超温自动切换功能。（</w:t>
      </w:r>
      <w:r>
        <w:rPr>
          <w:rFonts w:ascii="宋体" w:hAnsi="宋体" w:cs="宋体"/>
          <w:color w:val="000000"/>
          <w:sz w:val="28"/>
          <w:szCs w:val="28"/>
        </w:rPr>
        <w:t>11</w:t>
      </w:r>
      <w:r>
        <w:rPr>
          <w:rFonts w:ascii="宋体" w:hAnsi="宋体" w:cs="宋体"/>
          <w:color w:val="000000"/>
          <w:sz w:val="28"/>
          <w:szCs w:val="28"/>
        </w:rPr>
        <w:t>）螺杆空气压缩机采用全自动电脑控制，带消音装置，配套储气罐、冷干机。（</w:t>
      </w:r>
      <w:r>
        <w:rPr>
          <w:rFonts w:ascii="宋体" w:hAnsi="宋体" w:cs="宋体"/>
          <w:color w:val="000000"/>
          <w:sz w:val="28"/>
          <w:szCs w:val="28"/>
        </w:rPr>
        <w:t>12</w:t>
      </w:r>
      <w:r>
        <w:rPr>
          <w:rFonts w:ascii="宋体" w:hAnsi="宋体" w:cs="宋体"/>
          <w:color w:val="000000"/>
          <w:sz w:val="28"/>
          <w:szCs w:val="28"/>
        </w:rPr>
        <w:t>）尾气处理设备总体噪音≤</w:t>
      </w:r>
      <w:r>
        <w:rPr>
          <w:rFonts w:ascii="宋体" w:hAnsi="宋体" w:cs="宋体"/>
          <w:color w:val="000000"/>
          <w:sz w:val="28"/>
          <w:szCs w:val="28"/>
        </w:rPr>
        <w:t>65dB</w:t>
      </w:r>
      <w:r>
        <w:rPr>
          <w:rFonts w:ascii="宋体" w:hAnsi="宋体" w:cs="宋体"/>
          <w:color w:val="000000"/>
          <w:sz w:val="28"/>
          <w:szCs w:val="28"/>
        </w:rPr>
        <w:t>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17.</w:t>
      </w:r>
      <w:r>
        <w:rPr>
          <w:rFonts w:ascii="宋体" w:hAnsi="宋体" w:cs="宋体"/>
          <w:color w:val="000000"/>
          <w:sz w:val="28"/>
          <w:szCs w:val="28"/>
        </w:rPr>
        <w:t>活性炭吸附器系统：（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）活性炭吸附器箱体采用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厚耐高温、耐腐蚀的不锈钢材质，</w:t>
      </w:r>
      <w:r>
        <w:rPr>
          <w:rFonts w:ascii="宋体" w:hAnsi="宋体" w:cs="宋体"/>
          <w:color w:val="000000"/>
          <w:sz w:val="28"/>
          <w:szCs w:val="28"/>
        </w:rPr>
        <w:t>15</w:t>
      </w:r>
      <w:r>
        <w:rPr>
          <w:rFonts w:ascii="宋体" w:hAnsi="宋体" w:cs="宋体"/>
          <w:color w:val="000000"/>
          <w:sz w:val="28"/>
          <w:szCs w:val="28"/>
        </w:rPr>
        <w:t>年内不被废气腐蚀穿透。（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）活性炭吸附器箱体内放置优质蜂窝活性炭块，透气性好，吸附力强。（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）活性炭吸附器二噁英吸附效果良好，废气排放时无异味、异臭。（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）活性炭吸附器设置有检修门，方</w:t>
      </w:r>
      <w:r>
        <w:rPr>
          <w:rFonts w:ascii="宋体" w:hAnsi="宋体" w:cs="宋体"/>
          <w:color w:val="000000"/>
          <w:sz w:val="28"/>
          <w:szCs w:val="28"/>
        </w:rPr>
        <w:t>便检修和更换蜂窝活性炭。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18.</w:t>
      </w:r>
      <w:r>
        <w:rPr>
          <w:rFonts w:ascii="宋体" w:hAnsi="宋体" w:cs="宋体"/>
          <w:color w:val="000000"/>
          <w:sz w:val="28"/>
          <w:szCs w:val="28"/>
        </w:rPr>
        <w:t>引射排放系统：（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）引风机需采用高压引风机</w:t>
      </w:r>
      <w:r>
        <w:rPr>
          <w:rFonts w:ascii="宋体" w:hAnsi="宋体" w:cs="宋体"/>
          <w:color w:val="000000"/>
          <w:sz w:val="28"/>
          <w:szCs w:val="28"/>
        </w:rPr>
        <w:t>,</w:t>
      </w:r>
      <w:r>
        <w:rPr>
          <w:rFonts w:ascii="宋体" w:hAnsi="宋体" w:cs="宋体"/>
          <w:color w:val="000000"/>
          <w:sz w:val="28"/>
          <w:szCs w:val="28"/>
        </w:rPr>
        <w:t>电机功率</w:t>
      </w:r>
      <w:r>
        <w:rPr>
          <w:rFonts w:ascii="宋体" w:hAnsi="宋体" w:cs="宋体"/>
          <w:color w:val="000000"/>
          <w:sz w:val="28"/>
          <w:szCs w:val="28"/>
        </w:rPr>
        <w:t>18.5KW</w:t>
      </w:r>
      <w:r>
        <w:rPr>
          <w:rFonts w:ascii="宋体" w:hAnsi="宋体" w:cs="宋体"/>
          <w:color w:val="000000"/>
          <w:sz w:val="28"/>
          <w:szCs w:val="28"/>
        </w:rPr>
        <w:t>，空炉时能保证炉膛压力在</w:t>
      </w:r>
      <w:r>
        <w:rPr>
          <w:rFonts w:ascii="宋体" w:hAnsi="宋体" w:cs="宋体"/>
          <w:color w:val="000000"/>
          <w:sz w:val="28"/>
          <w:szCs w:val="28"/>
        </w:rPr>
        <w:t>-350pa</w:t>
      </w:r>
      <w:r>
        <w:rPr>
          <w:rFonts w:ascii="宋体" w:hAnsi="宋体" w:cs="宋体"/>
          <w:color w:val="000000"/>
          <w:sz w:val="28"/>
          <w:szCs w:val="28"/>
        </w:rPr>
        <w:t>至</w:t>
      </w:r>
      <w:r>
        <w:rPr>
          <w:rFonts w:ascii="宋体" w:hAnsi="宋体" w:cs="宋体"/>
          <w:color w:val="000000"/>
          <w:sz w:val="28"/>
          <w:szCs w:val="28"/>
        </w:rPr>
        <w:t>-450pa</w:t>
      </w:r>
      <w:r>
        <w:rPr>
          <w:rFonts w:ascii="宋体" w:hAnsi="宋体" w:cs="宋体"/>
          <w:color w:val="000000"/>
          <w:sz w:val="28"/>
          <w:szCs w:val="28"/>
        </w:rPr>
        <w:t>之间。（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）引风机采用变频技术，配套专用变频器，可以根据工况情况调节引风量大小。（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）尾气处理设备具有引射导流装置。（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）烟囱采用</w:t>
      </w:r>
      <w:r>
        <w:rPr>
          <w:rFonts w:ascii="宋体" w:hAnsi="宋体" w:cs="宋体"/>
          <w:color w:val="000000"/>
          <w:sz w:val="28"/>
          <w:szCs w:val="28"/>
        </w:rPr>
        <w:t>3mm</w:t>
      </w:r>
      <w:r>
        <w:rPr>
          <w:rFonts w:ascii="宋体" w:hAnsi="宋体" w:cs="宋体"/>
          <w:color w:val="000000"/>
          <w:sz w:val="28"/>
          <w:szCs w:val="28"/>
        </w:rPr>
        <w:t>厚耐高温、耐腐蚀的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不锈钢材质，直径不小于</w:t>
      </w:r>
      <w:r>
        <w:rPr>
          <w:rFonts w:ascii="宋体" w:hAnsi="宋体" w:cs="宋体"/>
          <w:color w:val="000000"/>
          <w:sz w:val="28"/>
          <w:szCs w:val="28"/>
        </w:rPr>
        <w:t>40cm</w:t>
      </w:r>
      <w:r>
        <w:rPr>
          <w:rFonts w:ascii="宋体" w:hAnsi="宋体" w:cs="宋体"/>
          <w:color w:val="000000"/>
          <w:sz w:val="28"/>
          <w:szCs w:val="28"/>
        </w:rPr>
        <w:t>，高度不低于</w:t>
      </w:r>
      <w:r>
        <w:rPr>
          <w:rFonts w:ascii="宋体" w:hAnsi="宋体" w:cs="宋体"/>
          <w:color w:val="000000"/>
          <w:sz w:val="28"/>
          <w:szCs w:val="28"/>
        </w:rPr>
        <w:t>12</w:t>
      </w:r>
      <w:r>
        <w:rPr>
          <w:rFonts w:ascii="宋体" w:hAnsi="宋体" w:cs="宋体"/>
          <w:color w:val="000000"/>
          <w:sz w:val="28"/>
          <w:szCs w:val="28"/>
        </w:rPr>
        <w:t>米，烟囱</w:t>
      </w:r>
      <w:r>
        <w:rPr>
          <w:rFonts w:ascii="宋体" w:hAnsi="宋体" w:cs="宋体"/>
          <w:color w:val="000000"/>
          <w:sz w:val="28"/>
          <w:szCs w:val="28"/>
        </w:rPr>
        <w:t>4m</w:t>
      </w:r>
      <w:r>
        <w:rPr>
          <w:rFonts w:ascii="宋体" w:hAnsi="宋体" w:cs="宋体"/>
          <w:color w:val="000000"/>
          <w:sz w:val="28"/>
          <w:szCs w:val="28"/>
        </w:rPr>
        <w:t>处预留废气检测孔。烟囱底座采用</w:t>
      </w:r>
      <w:r>
        <w:rPr>
          <w:rFonts w:ascii="宋体" w:hAnsi="宋体" w:cs="宋体"/>
          <w:color w:val="000000"/>
          <w:sz w:val="28"/>
          <w:szCs w:val="28"/>
        </w:rPr>
        <w:t>4mm</w:t>
      </w:r>
      <w:r>
        <w:rPr>
          <w:rFonts w:ascii="宋体" w:hAnsi="宋体" w:cs="宋体"/>
          <w:color w:val="000000"/>
          <w:sz w:val="28"/>
          <w:szCs w:val="28"/>
        </w:rPr>
        <w:t>厚</w:t>
      </w:r>
      <w:r>
        <w:rPr>
          <w:rFonts w:ascii="宋体" w:hAnsi="宋体" w:cs="宋体"/>
          <w:color w:val="000000"/>
          <w:sz w:val="28"/>
          <w:szCs w:val="28"/>
        </w:rPr>
        <w:t>304</w:t>
      </w:r>
      <w:r>
        <w:rPr>
          <w:rFonts w:ascii="宋体" w:hAnsi="宋体" w:cs="宋体"/>
          <w:color w:val="000000"/>
          <w:sz w:val="28"/>
          <w:szCs w:val="28"/>
        </w:rPr>
        <w:t>耐高温、耐腐蚀的不锈钢材质。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19.</w:t>
      </w:r>
      <w:r>
        <w:rPr>
          <w:rFonts w:ascii="宋体" w:hAnsi="宋体" w:cs="宋体"/>
          <w:color w:val="000000"/>
          <w:sz w:val="28"/>
          <w:szCs w:val="28"/>
        </w:rPr>
        <w:t>管道连接：（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）管道采用法兰连接，不锈钢材质，管道连接方便拆卸、耐腐</w:t>
      </w:r>
      <w:r>
        <w:rPr>
          <w:rFonts w:ascii="宋体" w:hAnsi="宋体" w:cs="宋体"/>
          <w:color w:val="000000"/>
          <w:sz w:val="28"/>
          <w:szCs w:val="28"/>
        </w:rPr>
        <w:t>蚀。（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）管道转向采用弯头焊接，直角转向采用</w:t>
      </w:r>
      <w:r>
        <w:rPr>
          <w:rFonts w:ascii="宋体" w:hAnsi="宋体" w:cs="宋体"/>
          <w:color w:val="000000"/>
          <w:sz w:val="28"/>
          <w:szCs w:val="28"/>
        </w:rPr>
        <w:t>90</w:t>
      </w:r>
      <w:r>
        <w:rPr>
          <w:rFonts w:ascii="宋体" w:hAnsi="宋体" w:cs="宋体"/>
          <w:color w:val="000000"/>
          <w:sz w:val="28"/>
          <w:szCs w:val="28"/>
        </w:rPr>
        <w:t>℃弯头焊接的方式进行连接，材质为优质不锈钢。（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）管道连接要保证不漏风，法兰连接时需加装密封圈后采用螺栓、螺母旋紧连接，螺栓、螺母材质为不锈钢材质。（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）管道分路采用三通焊接的方式进行连接，</w:t>
      </w:r>
      <w:r>
        <w:rPr>
          <w:rFonts w:ascii="宋体" w:hAnsi="宋体" w:cs="宋体"/>
          <w:color w:val="000000"/>
          <w:sz w:val="28"/>
          <w:szCs w:val="28"/>
        </w:rPr>
        <w:lastRenderedPageBreak/>
        <w:t>所用三通的材质为不锈钢材质。（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/>
          <w:color w:val="000000"/>
          <w:sz w:val="28"/>
          <w:szCs w:val="28"/>
        </w:rPr>
        <w:t>）设备底座固定方式采用膨胀螺丝固定于地面后，再采用混凝土浇筑的方式固定，膨胀螺丝材质为不锈钢材质。（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/>
          <w:color w:val="000000"/>
          <w:sz w:val="28"/>
          <w:szCs w:val="28"/>
        </w:rPr>
        <w:t>）管道连接的阀门采用气动阀门，自动切换阀门启闭。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20.</w:t>
      </w:r>
      <w:r>
        <w:rPr>
          <w:rFonts w:ascii="宋体" w:hAnsi="宋体" w:cs="宋体"/>
          <w:color w:val="000000"/>
          <w:sz w:val="28"/>
          <w:szCs w:val="28"/>
        </w:rPr>
        <w:t>自动控制系统：（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）每套尾气处理设备配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套自动控制系统。（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）全干法脉冲尾气处理设备</w:t>
      </w:r>
      <w:r>
        <w:rPr>
          <w:rFonts w:ascii="宋体" w:hAnsi="宋体" w:cs="宋体"/>
          <w:color w:val="000000"/>
          <w:sz w:val="28"/>
          <w:szCs w:val="28"/>
        </w:rPr>
        <w:t>配套触摸式编程自动控制系统，采用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寸以上触摸屏。（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</w:t>
      </w:r>
      <w:r>
        <w:rPr>
          <w:rFonts w:ascii="宋体" w:hAnsi="宋体" w:cs="宋体"/>
          <w:color w:val="000000"/>
          <w:sz w:val="28"/>
          <w:szCs w:val="28"/>
        </w:rPr>
        <w:t>PLC</w:t>
      </w:r>
      <w:r>
        <w:rPr>
          <w:rFonts w:ascii="宋体" w:hAnsi="宋体" w:cs="宋体"/>
          <w:color w:val="000000"/>
          <w:sz w:val="28"/>
          <w:szCs w:val="28"/>
        </w:rPr>
        <w:t>模块需保障电控系统的稳定性。（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）控制系统须有欠压、过流保护、运行指示灯、温度、运行状态同步显示等。（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/>
          <w:color w:val="000000"/>
          <w:sz w:val="28"/>
          <w:szCs w:val="28"/>
        </w:rPr>
        <w:t>）采用触摸式工业电脑，</w:t>
      </w:r>
      <w:r>
        <w:rPr>
          <w:rFonts w:ascii="宋体" w:hAnsi="宋体" w:cs="宋体"/>
          <w:color w:val="000000"/>
          <w:sz w:val="28"/>
          <w:szCs w:val="28"/>
        </w:rPr>
        <w:t xml:space="preserve">PLC </w:t>
      </w:r>
      <w:r>
        <w:rPr>
          <w:rFonts w:ascii="宋体" w:hAnsi="宋体" w:cs="宋体"/>
          <w:color w:val="000000"/>
          <w:sz w:val="28"/>
          <w:szCs w:val="28"/>
        </w:rPr>
        <w:t>模块编程，具有故障自动语音报警功能。（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/>
          <w:color w:val="000000"/>
          <w:sz w:val="28"/>
          <w:szCs w:val="28"/>
        </w:rPr>
        <w:t>）安全防护具有防雷装置，保障设备在雷雨天气条件下能正常运行。（</w:t>
      </w:r>
      <w:r>
        <w:rPr>
          <w:rFonts w:ascii="宋体" w:hAnsi="宋体" w:cs="宋体"/>
          <w:color w:val="000000"/>
          <w:sz w:val="28"/>
          <w:szCs w:val="28"/>
        </w:rPr>
        <w:t>7</w:t>
      </w:r>
      <w:r>
        <w:rPr>
          <w:rFonts w:ascii="宋体" w:hAnsi="宋体" w:cs="宋体"/>
          <w:color w:val="000000"/>
          <w:sz w:val="28"/>
          <w:szCs w:val="28"/>
        </w:rPr>
        <w:t>）尾气处理设备采用各种规格的电线必须是铜芯，线路布置采用桥架合理布置，整体美观。</w:t>
      </w:r>
      <w:r>
        <w:rPr>
          <w:rFonts w:ascii="宋体" w:hAnsi="宋体" w:cs="宋体"/>
          <w:color w:val="000000"/>
          <w:sz w:val="28"/>
          <w:szCs w:val="28"/>
        </w:rPr>
        <w:t>21.</w:t>
      </w:r>
      <w:r>
        <w:rPr>
          <w:rFonts w:ascii="宋体" w:hAnsi="宋体" w:cs="宋体"/>
          <w:color w:val="000000"/>
          <w:sz w:val="28"/>
          <w:szCs w:val="28"/>
        </w:rPr>
        <w:t>线路系统材料材质及要求：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）设备整体线路铺设的电缆采用全铜芯线材质，规格为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16</w:t>
      </w:r>
      <w:r>
        <w:rPr>
          <w:rFonts w:ascii="宋体" w:hAnsi="宋体" w:cs="宋体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、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×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/>
          <w:color w:val="000000"/>
          <w:sz w:val="28"/>
          <w:szCs w:val="28"/>
        </w:rPr>
        <w:t>三种软电缆。</w:t>
      </w:r>
    </w:p>
    <w:p w:rsidR="00D87562" w:rsidRDefault="00384494">
      <w:pPr>
        <w:ind w:firstLineChars="200" w:firstLine="560"/>
        <w:rPr>
          <w:rFonts w:ascii="宋体" w:hAnsi="宋体" w:cs="宋体" w:hint="default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22.</w:t>
      </w:r>
      <w:r>
        <w:rPr>
          <w:rFonts w:ascii="宋体" w:hAnsi="宋体" w:cs="宋体"/>
          <w:color w:val="000000"/>
          <w:sz w:val="28"/>
          <w:szCs w:val="28"/>
        </w:rPr>
        <w:t>尾</w:t>
      </w:r>
      <w:r>
        <w:rPr>
          <w:rFonts w:ascii="宋体" w:hAnsi="宋体" w:cs="宋体"/>
          <w:color w:val="000000"/>
          <w:sz w:val="28"/>
          <w:szCs w:val="28"/>
        </w:rPr>
        <w:t>气处理系统废气排放的效果要求：（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/>
          <w:color w:val="000000"/>
          <w:sz w:val="28"/>
          <w:szCs w:val="28"/>
        </w:rPr>
        <w:t>）经处理后的废气污染物含量必须优于</w:t>
      </w:r>
      <w:r>
        <w:rPr>
          <w:rFonts w:ascii="宋体" w:hAnsi="宋体" w:cs="宋体"/>
          <w:color w:val="000000"/>
          <w:sz w:val="28"/>
          <w:szCs w:val="28"/>
        </w:rPr>
        <w:t>GB13801-2015</w:t>
      </w:r>
      <w:r>
        <w:rPr>
          <w:rFonts w:ascii="宋体" w:hAnsi="宋体" w:cs="宋体"/>
          <w:color w:val="000000"/>
          <w:sz w:val="28"/>
          <w:szCs w:val="28"/>
        </w:rPr>
        <w:t>排放标准。（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/>
          <w:color w:val="000000"/>
          <w:sz w:val="28"/>
          <w:szCs w:val="28"/>
        </w:rPr>
        <w:t>）尾气处理设备不能产生污水、粉尘等二次污染。（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/>
          <w:color w:val="000000"/>
          <w:sz w:val="28"/>
          <w:szCs w:val="28"/>
        </w:rPr>
        <w:t>）废气处理能力达到单台火化机连续火化</w:t>
      </w:r>
      <w:r>
        <w:rPr>
          <w:rFonts w:ascii="宋体" w:hAnsi="宋体" w:cs="宋体"/>
          <w:color w:val="000000"/>
          <w:sz w:val="28"/>
          <w:szCs w:val="28"/>
        </w:rPr>
        <w:t>10</w:t>
      </w:r>
      <w:r>
        <w:rPr>
          <w:rFonts w:ascii="宋体" w:hAnsi="宋体" w:cs="宋体"/>
          <w:color w:val="000000"/>
          <w:sz w:val="28"/>
          <w:szCs w:val="28"/>
        </w:rPr>
        <w:t>具遗体以上。（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/>
          <w:color w:val="000000"/>
          <w:sz w:val="28"/>
          <w:szCs w:val="28"/>
        </w:rPr>
        <w:t>）尾气处理设备安装和火化炉实现无缝对接。</w:t>
      </w:r>
    </w:p>
    <w:p w:rsidR="00D87562" w:rsidRPr="00384494" w:rsidRDefault="00384494">
      <w:pPr>
        <w:ind w:firstLineChars="200" w:firstLine="560"/>
        <w:rPr>
          <w:rFonts w:ascii="宋体" w:hAnsi="宋体" w:cs="宋体" w:hint="default"/>
          <w:sz w:val="28"/>
          <w:szCs w:val="28"/>
        </w:rPr>
      </w:pPr>
      <w:r w:rsidRPr="00384494">
        <w:rPr>
          <w:rFonts w:ascii="宋体" w:hAnsi="宋体" w:cs="宋体"/>
          <w:sz w:val="28"/>
          <w:szCs w:val="28"/>
        </w:rPr>
        <w:t>三：尾气环保附属设施</w:t>
      </w:r>
    </w:p>
    <w:p w:rsidR="00D87562" w:rsidRPr="00384494" w:rsidRDefault="00384494">
      <w:pPr>
        <w:ind w:firstLineChars="200" w:firstLine="560"/>
        <w:rPr>
          <w:rFonts w:ascii="宋体" w:hAnsi="宋体" w:cs="宋体" w:hint="default"/>
          <w:sz w:val="28"/>
          <w:szCs w:val="28"/>
        </w:rPr>
      </w:pPr>
      <w:r w:rsidRPr="00384494">
        <w:rPr>
          <w:rFonts w:ascii="宋体" w:hAnsi="宋体" w:cs="宋体"/>
          <w:sz w:val="28"/>
          <w:szCs w:val="28"/>
        </w:rPr>
        <w:t>采用钢结构顶蓬</w:t>
      </w:r>
    </w:p>
    <w:p w:rsidR="00D87562" w:rsidRPr="00384494" w:rsidRDefault="00384494">
      <w:pPr>
        <w:pStyle w:val="2"/>
        <w:rPr>
          <w:rFonts w:hint="default"/>
        </w:rPr>
      </w:pPr>
      <w:r w:rsidRPr="00384494">
        <w:rPr>
          <w:rFonts w:hint="default"/>
        </w:rPr>
        <w:lastRenderedPageBreak/>
        <w:t xml:space="preserve"> </w:t>
      </w:r>
    </w:p>
    <w:p w:rsidR="00D87562" w:rsidRPr="00384494" w:rsidRDefault="00384494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1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、结构设计：采用桁架结构，设八字形横梁。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</w:p>
    <w:p w:rsidR="00D87562" w:rsidRPr="00384494" w:rsidRDefault="00384494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2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、材质要求：主体结构一般选用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 xml:space="preserve"> Q235 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结构钢，钢材需具备一定的耐高温性能和抗腐蚀性能，确保顶棚的使用寿命。</w:t>
      </w:r>
    </w:p>
    <w:p w:rsidR="00D87562" w:rsidRPr="00384494" w:rsidRDefault="00384494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3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、承载能力：要能承受顶棚自身重量、设备运行时的震动以及可能的风雪荷载等，以确保在各种工况下的安全性。</w:t>
      </w:r>
    </w:p>
    <w:p w:rsidR="00D87562" w:rsidRPr="00384494" w:rsidRDefault="00384494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4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、保温隔热：为减少热量散失和防止烫伤，钢结构顶棚需设置保温隔热层，用岩棉、玻璃棉等保温材料，厚度一般在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 xml:space="preserve"> 100-200mm 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左右，以降低能耗和改善工作环境。</w:t>
      </w:r>
    </w:p>
    <w:p w:rsidR="00D87562" w:rsidRPr="00384494" w:rsidRDefault="00384494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5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、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防水排水：顶棚应具备良好的防水性能，防止雨水渗漏。采用彩钢瓦等防水材料，并设计合理的排水坡度和排水系统，设置排水槽、排水管等，确保雨水及时排出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。</w:t>
      </w:r>
    </w:p>
    <w:p w:rsidR="00D87562" w:rsidRPr="00384494" w:rsidRDefault="00384494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6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、通风采光：合理设置通风口和采光设施，安装通风机、采光板，以保证焚烧炉内通风良好，便于有害气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体排出，同时提供充足的自然采光，降低照明能耗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。</w:t>
      </w:r>
    </w:p>
    <w:p w:rsidR="00D87562" w:rsidRPr="00384494" w:rsidRDefault="00384494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6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、尺寸规格：顶棚的尺寸需根据遗物焚烧炉的整体尺寸和布局确定，一般长度和宽度与焚烧炉的炉膛尺寸相匹配，高度则要满足设备检修、操作空间以及通风散热等要求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 xml:space="preserve"> 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。</w:t>
      </w:r>
    </w:p>
    <w:p w:rsidR="00D87562" w:rsidRPr="00384494" w:rsidRDefault="00384494" w:rsidP="00384494">
      <w:pPr>
        <w:pStyle w:val="2"/>
        <w:rPr>
          <w:rFonts w:asciiTheme="minorEastAsia" w:eastAsiaTheme="minorEastAsia" w:hAnsiTheme="minorEastAsia" w:hint="default"/>
          <w:b w:val="0"/>
          <w:sz w:val="28"/>
          <w:szCs w:val="28"/>
        </w:rPr>
      </w:pPr>
      <w:r w:rsidRPr="00384494">
        <w:rPr>
          <w:rFonts w:asciiTheme="minorEastAsia" w:eastAsiaTheme="minorEastAsia" w:hAnsiTheme="minorEastAsia"/>
          <w:b w:val="0"/>
          <w:sz w:val="28"/>
          <w:szCs w:val="28"/>
        </w:rPr>
        <w:lastRenderedPageBreak/>
        <w:t>7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、使用寿命：在正常使用和维护条件下，钢结构顶棚的使用寿命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 xml:space="preserve"> 10 </w:t>
      </w:r>
      <w:r w:rsidRPr="00384494">
        <w:rPr>
          <w:rFonts w:asciiTheme="minorEastAsia" w:eastAsiaTheme="minorEastAsia" w:hAnsiTheme="minorEastAsia"/>
          <w:b w:val="0"/>
          <w:sz w:val="28"/>
          <w:szCs w:val="28"/>
        </w:rPr>
        <w:t>年以上。</w:t>
      </w:r>
      <w:bookmarkStart w:id="0" w:name="_GoBack"/>
      <w:bookmarkEnd w:id="0"/>
    </w:p>
    <w:sectPr w:rsidR="00D87562" w:rsidRPr="00384494" w:rsidSect="00D8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yODUxNDY0ZGI2YzQ0MjVkOWY4NmQ1ZmIzMmM4YzkifQ=="/>
  </w:docVars>
  <w:rsids>
    <w:rsidRoot w:val="00690EE9"/>
    <w:rsid w:val="0034238D"/>
    <w:rsid w:val="00384494"/>
    <w:rsid w:val="0039070D"/>
    <w:rsid w:val="00690EE9"/>
    <w:rsid w:val="00CA42F5"/>
    <w:rsid w:val="00D41552"/>
    <w:rsid w:val="00D87562"/>
    <w:rsid w:val="00E628EC"/>
    <w:rsid w:val="00F126E3"/>
    <w:rsid w:val="024B78F3"/>
    <w:rsid w:val="0CD80A70"/>
    <w:rsid w:val="246720F8"/>
    <w:rsid w:val="24F20660"/>
    <w:rsid w:val="34EF0224"/>
    <w:rsid w:val="36EA2CCF"/>
    <w:rsid w:val="631B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87562"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D8756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sid w:val="00D87562"/>
    <w:pPr>
      <w:spacing w:after="120"/>
    </w:pPr>
    <w:rPr>
      <w:rFonts w:ascii="Times New Roman" w:hAnsi="Times New Roman" w:hint="default"/>
      <w:kern w:val="0"/>
    </w:rPr>
  </w:style>
  <w:style w:type="paragraph" w:styleId="a4">
    <w:name w:val="footer"/>
    <w:basedOn w:val="a"/>
    <w:link w:val="Char"/>
    <w:qFormat/>
    <w:rsid w:val="00D8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8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next w:val="a"/>
    <w:qFormat/>
    <w:rsid w:val="00D87562"/>
    <w:pPr>
      <w:widowControl w:val="0"/>
      <w:autoSpaceDE w:val="0"/>
      <w:autoSpaceDN w:val="0"/>
    </w:pPr>
    <w:rPr>
      <w:rFonts w:ascii="宋体" w:eastAsia="宋体" w:hAnsi="Calibri" w:cs="Times New Roman" w:hint="eastAsia"/>
      <w:color w:val="000000"/>
      <w:sz w:val="24"/>
    </w:rPr>
  </w:style>
  <w:style w:type="paragraph" w:styleId="a6">
    <w:name w:val="List Paragraph"/>
    <w:basedOn w:val="a"/>
    <w:uiPriority w:val="1"/>
    <w:qFormat/>
    <w:rsid w:val="00D87562"/>
    <w:pPr>
      <w:ind w:left="1237" w:hanging="421"/>
    </w:pPr>
  </w:style>
  <w:style w:type="character" w:customStyle="1" w:styleId="Char0">
    <w:name w:val="页眉 Char"/>
    <w:basedOn w:val="a0"/>
    <w:link w:val="a5"/>
    <w:qFormat/>
    <w:rsid w:val="00D8756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D8756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2023-09-04T00:46:00Z</dcterms:created>
  <dcterms:modified xsi:type="dcterms:W3CDTF">2025-01-03T07:12:00Z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285F119C971141A7A437CBAA7CC98129_13</vt:lpwstr>
  </property>
  <property fmtid="{D5CDD505-2E9C-101B-9397-08002B2CF9AE}" pid="4" name="KSOTemplateDocerSaveRecord">
    <vt:lpwstr>eyJoZGlkIjoiNGUyOTc2MjFiOTkzN2RjNWQ0ZjlmOTRlZDhiODlhZjIiLCJ1c2VySWQiOiI0NTc3NTM1MzUifQ==</vt:lpwstr>
  </property>
</Properties>
</file>