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F6EDD">
      <w:pPr>
        <w:pStyle w:val="2"/>
        <w:widowControl/>
        <w:numPr>
          <w:ilvl w:val="0"/>
          <w:numId w:val="0"/>
        </w:numPr>
        <w:shd w:val="clear" w:color="auto" w:fill="FFFFFF"/>
        <w:spacing w:before="75" w:beforeAutospacing="0" w:after="75" w:afterAutospacing="0" w:line="360" w:lineRule="auto"/>
        <w:rPr>
          <w:rFonts w:hint="default" w:ascii="宋体" w:hAnsi="宋体" w:eastAsia="宋体" w:cs="宋体"/>
          <w:b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lang w:val="en-US" w:eastAsia="zh-CN"/>
        </w:rPr>
        <w:t>包3：比赛器材及场馆附属设施设备采购项目</w:t>
      </w:r>
    </w:p>
    <w:tbl>
      <w:tblPr>
        <w:tblStyle w:val="3"/>
        <w:tblW w:w="967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161"/>
        <w:gridCol w:w="1170"/>
        <w:gridCol w:w="6690"/>
      </w:tblGrid>
      <w:tr w14:paraId="294B5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679" w:type="dxa"/>
            <w:gridSpan w:val="4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A88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建宁县体育中心提升改造建设项目-扩声系统设备清单</w:t>
            </w:r>
          </w:p>
        </w:tc>
      </w:tr>
      <w:tr w14:paraId="08300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9679" w:type="dxa"/>
            <w:gridSpan w:val="4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1F9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体育馆改造设备表-扩声系统</w:t>
            </w:r>
          </w:p>
        </w:tc>
      </w:tr>
      <w:tr w14:paraId="30720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5D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26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名称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47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B9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技术参数</w:t>
            </w:r>
          </w:p>
        </w:tc>
      </w:tr>
      <w:tr w14:paraId="6D0E9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30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一、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748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主要控制设备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7A06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DA819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11A22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F5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854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双10"线性阵列无源主音箱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20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BE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1.系统类型：双10寸二分频单驱动线阵列扬声器。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2.频率响应（-3dB）:65Hz-18kHz。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3.频率范围(-10dB):50Hz-20KHz。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4.灵敏度(SPL,@1W/1m):≧103dB。</w:t>
            </w:r>
          </w:p>
        </w:tc>
      </w:tr>
      <w:tr w14:paraId="401DE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7A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130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线性阵列次低音无源音箱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CA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3E7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1.单元配置：不少于LF2×15”（100mm）；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2.标称阻抗：4Ω；</w:t>
            </w:r>
          </w:p>
        </w:tc>
      </w:tr>
      <w:tr w14:paraId="456AC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89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D4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比赛场地音箱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C6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99A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1.单元配置：不少于1x12″低音钕磁单元 75芯音圈；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不少于1x44mm高音英国进口单元 44芯音圈；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2.频响范围：55Hz-20KHz；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3.灵敏度：≧100dB；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4.额定功率：≧450W；</w:t>
            </w:r>
          </w:p>
        </w:tc>
      </w:tr>
      <w:tr w14:paraId="49373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81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453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两侧观众席音箱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89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81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1.单元配置：不少于1x12″低音钕磁单元 75芯音圈；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不少于1x44mm高音英国进口单元 44芯音圈；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2.频响范围：55Hz-20KHz；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3.灵敏度：≧100dB；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4.额定功率：≧450W；</w:t>
            </w:r>
          </w:p>
        </w:tc>
      </w:tr>
      <w:tr w14:paraId="09B04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A3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17C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线阵主功放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34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A46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输出电压:&lt;+5% 100V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输入阻抗:20kΩ(平衡/单通道),10KΩ(不平衡/两通道并联)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整机增益:0.775v/38/35/32dB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通道分离：&gt;60dB 8Ω/1kHz</w:t>
            </w:r>
          </w:p>
        </w:tc>
      </w:tr>
      <w:tr w14:paraId="3BD26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B1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661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线阵次低功放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0E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DAF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输入/输出通道:2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输出功率（RMS)：不少于8Ω 1300W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输出功率（RMS)：不少于4Ω/2Ω 2000W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输出电压:&lt;+5% 100V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输入阻抗:20kΩ(平衡/单通道),10KΩ(不平衡/两通道并联)</w:t>
            </w:r>
          </w:p>
        </w:tc>
      </w:tr>
      <w:tr w14:paraId="07F4E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81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741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比赛场地功放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A7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D04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输出功率（RMS)：不少于4Ω/2Ω 2000W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输出电压:&lt;+5% 100V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输入阻抗:20kΩ(平衡/单通道),10KΩ(不平衡/两通道并联)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整机增益:0.775v/38/35/32dB</w:t>
            </w:r>
          </w:p>
        </w:tc>
      </w:tr>
      <w:tr w14:paraId="39564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CD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AA7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两侧观众席功放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85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E98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输出功率（RMS)：不少于4Ω/2Ω 2000W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输出电压:&lt;+5% 100V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输入阻抗:20kΩ(平衡/单通道),10KΩ(不平衡/两通道并联)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整机增益:0.775v/38/35/32dB</w:t>
            </w:r>
          </w:p>
        </w:tc>
      </w:tr>
      <w:tr w14:paraId="2E302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6B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6D4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8路电源时序器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0D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F2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8通道智能时序电源控制器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8通道独立可编程电源控制器、上电时间连续可调。</w:t>
            </w:r>
          </w:p>
        </w:tc>
      </w:tr>
      <w:tr w14:paraId="5A505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E2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336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12*12数字音频矩阵处理器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DA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1D3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DSP芯片：Ti 450MHz FLOPS双核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USB2.0 录制/播放：支持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中控指令集生成器：支持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输入处理：前级放大、信号发生器、扩展器、压缩器、5段参量均衡、反相、自动增益、自动混音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输出处理：31段图示均衡器、延时器、分频器、高低通滤波器、限幅器、反相</w:t>
            </w:r>
          </w:p>
        </w:tc>
      </w:tr>
      <w:tr w14:paraId="1B82E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AF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BB2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数字反馈抑制器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83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18F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通道：4路平衡输入和2路非平衡输出；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输入阻抗：30KΩ平衡式/15KΩ非平衡式；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输入最大电平：﹢20.5dBu；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输出阻抗：100Ω平衡式/50Ω非平衡式；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输出最大电平：﹢14.5dBu；</w:t>
            </w:r>
          </w:p>
        </w:tc>
      </w:tr>
      <w:tr w14:paraId="0D2E9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27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D09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22路数字调音台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BD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C87D1">
            <w:pPr>
              <w:keepNext w:val="0"/>
              <w:keepLines w:val="0"/>
              <w:widowControl/>
              <w:suppressLineNumbers w:val="0"/>
              <w:spacing w:after="160" w:afterAutospacing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20路XLR平衡式输入通道；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2路主输出，2路监听输出，AES数字输出1路；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12路编组输出；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1路耳机输出；</w:t>
            </w:r>
          </w:p>
        </w:tc>
      </w:tr>
      <w:tr w14:paraId="063B1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E3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C71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UHF一拖二真分集无线手持话筒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41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26A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频率范围:640-690MHz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调制方式：宽带FM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频道数：200频道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频率稳定性：±0.001%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动态范围：&gt;100dB</w:t>
            </w:r>
          </w:p>
        </w:tc>
      </w:tr>
      <w:tr w14:paraId="26D58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D8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5CB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UHF一拖二真分集无线头戴话筒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96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96B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频率范围:640-690MHz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调制方式：宽带FM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频道数：200频道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频率稳定性：±0.001%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动态范围：&gt;100dB</w:t>
            </w:r>
          </w:p>
        </w:tc>
      </w:tr>
      <w:tr w14:paraId="6FDC8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C1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044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UHF无线一拖四会议麦克风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11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A06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1.采用UHF四通道多频道设计，运用高精度锁相环频率合成PLL技术，传输更稳定；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2.主机采用1.8寸TFT彩色显示屏，4个通道频道号，频率，电量，音量，音频电平一目了然；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3.主机内置啸叫抑制功能，可根据需要开启或关闭；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4.主机内置4种EQ模式：分直通，低切，高切，用户，用户模式可以通过主机面板按键自由灵活调节13段EQ增</w:t>
            </w:r>
          </w:p>
        </w:tc>
      </w:tr>
      <w:tr w14:paraId="7AB79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A0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195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专业天线放大器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61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B5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1.主机带1.8寸TFT显示屏，显示天线信号状态，麦克风接收机在线状态，电源输出状态；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2.面板带GAIN增益按钮，GAIN可调增益:+3dB,+6dB,+9dB可调，屏幕显示增益设置；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3.可配置定向天线及全向天线；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4.共AB两组8个信号输出:麦克风主机天线接收；</w:t>
            </w:r>
          </w:p>
        </w:tc>
      </w:tr>
      <w:tr w14:paraId="1D1B7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B5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二、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A50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辅材及耗材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3A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E97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辅材耗材一批</w:t>
            </w:r>
          </w:p>
        </w:tc>
      </w:tr>
      <w:tr w14:paraId="0EB9C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E24A791">
            <w:pP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02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FB898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本页小计：</w:t>
            </w:r>
          </w:p>
        </w:tc>
      </w:tr>
      <w:tr w14:paraId="6AA7B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96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B90AF">
            <w:pP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全民健身运动馆改造设备表-扩声系统</w:t>
            </w:r>
          </w:p>
        </w:tc>
      </w:tr>
      <w:tr w14:paraId="1918D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5A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56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220F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AE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匹配参数</w:t>
            </w:r>
          </w:p>
        </w:tc>
      </w:tr>
      <w:tr w14:paraId="15072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01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一、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795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主要控制设备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BA41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1F893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C924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90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4B9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主音箱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B1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748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1.单元配置：不少于1x12″低音钕磁单元 75芯音圈；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不少于1x44mm高音英国进口单元 44芯音圈；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2.频响范围：55Hz-20KHz；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3.灵敏度：≧100dB；</w:t>
            </w:r>
          </w:p>
        </w:tc>
      </w:tr>
      <w:tr w14:paraId="13694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C6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8AA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两侧观众席功放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D8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E4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输入/输出通道:2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输出功率（RMS)：不少于8Ω 1300W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输出功率（RMS)：不少于4Ω/2Ω 2000W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输出电压:&lt;+5% 100V</w:t>
            </w:r>
          </w:p>
        </w:tc>
      </w:tr>
      <w:tr w14:paraId="3AB32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F7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86F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8路电源时序器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8C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9AC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8通道智能时序电源控制器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8通道独立可编程电源控制器、上电时间连续可调。</w:t>
            </w:r>
          </w:p>
        </w:tc>
      </w:tr>
      <w:tr w14:paraId="486C2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E4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C5A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12*12数字音频矩阵处理器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2A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B65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DSP芯片：Ti 450MHz FLOPS双核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USB2.0 录制/播放：支持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中控指令集生成器：支持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输入处理：前级放大、信号发生器、扩展器、压缩器、5段参量均衡、反相、自动增益、自动混音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输出处理：31段图示均衡器、延时器、分频器、高低通滤波器、限幅器、反相</w:t>
            </w:r>
          </w:p>
        </w:tc>
      </w:tr>
      <w:tr w14:paraId="585B9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75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DAE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数字反馈抑制器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30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F9D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通道：4路平衡输入和2路非平衡输出；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输入阻抗：30KΩ平衡式/15KΩ非平衡式；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输入最大电平：﹢20.5dBu；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输出阻抗：100Ω平衡式/50Ω非平衡式；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输出最大电平：﹢14.5dBu；</w:t>
            </w:r>
          </w:p>
        </w:tc>
      </w:tr>
      <w:tr w14:paraId="47BE2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DA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41E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四编组16路调音台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8B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34A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信噪比：-100dB;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灵敏度：+20dB~-30dB；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串扰：-80dB (0dB/20Hz~22 kHz);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DSP效果器：100种混响效果；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D/A转换器：24bit；</w:t>
            </w:r>
          </w:p>
        </w:tc>
      </w:tr>
      <w:tr w14:paraId="57551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FB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18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UHF一拖二真分集无线手持话筒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48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2C0E8">
            <w:pPr>
              <w:keepNext w:val="0"/>
              <w:keepLines w:val="0"/>
              <w:widowControl/>
              <w:suppressLineNumbers w:val="0"/>
              <w:spacing w:after="160" w:afterAutospacing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频率范围:640-690MHz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调制方式：宽带FM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频道数：200频道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频率稳定性：±0.001%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动态范围：&gt;100dB</w:t>
            </w:r>
          </w:p>
        </w:tc>
      </w:tr>
      <w:tr w14:paraId="47CF0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1D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CDE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UHF一拖二真分集无线头戴话筒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FE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C2E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频率范围:640-690MHz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调制方式：宽带FM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频道数：200频道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频率稳定性：±0.001%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动态范围：&gt;100dB</w:t>
            </w:r>
          </w:p>
        </w:tc>
      </w:tr>
      <w:tr w14:paraId="07036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15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53E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UHF无线一拖四会议麦克风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0B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DAE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1.采用UHF四通道多频道设计，运用高精度锁相环频率合成PLL技术，传输更稳定；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2.主机采用1.8寸TFT彩色显示屏，4个通道频道号，频率，电量，音量，音频电平一目了然；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3.主机内置啸叫抑制功能，可根据需要开启或关闭；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4.主机内置4种EQ模式：分直通，低切，高切，用户，用户模式可以通过主机面板按键自由灵活调节13段EQ增益，适配更多场合使用；</w:t>
            </w:r>
          </w:p>
        </w:tc>
      </w:tr>
      <w:tr w14:paraId="0182D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7D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C77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专业天线放大器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39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C02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1.主机带1.8寸TFT显示屏，显示天线信号状态，麦克风接收机在线状态，电源输出状态；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2.面板带GAIN增益按钮，GAIN可调增益:+3dB,+6dB,+9dB可调，屏幕显示增益设置；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3.可配置定向天线及全向天线；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4.共AB两组8个信号输出:麦克风主机天线接收；</w:t>
            </w:r>
          </w:p>
        </w:tc>
      </w:tr>
      <w:tr w14:paraId="432B2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30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二、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0C7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辅材及耗材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8A71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4DD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辅材耗材一批</w:t>
            </w:r>
          </w:p>
        </w:tc>
      </w:tr>
      <w:tr w14:paraId="318B1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6489B">
            <w:pP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02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C76BE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本页小计：</w:t>
            </w:r>
          </w:p>
        </w:tc>
      </w:tr>
      <w:tr w14:paraId="57241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96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AB5D2">
            <w:pP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篮球场多功能馆</w:t>
            </w:r>
          </w:p>
        </w:tc>
      </w:tr>
      <w:tr w14:paraId="613D0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0E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37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7D8C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A0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匹配参数</w:t>
            </w:r>
          </w:p>
        </w:tc>
      </w:tr>
      <w:tr w14:paraId="2F991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8F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一、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978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主要控制设备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0AD2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3601B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1A1CB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C8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CA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主音箱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5C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E3A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1.单元配置：不少于1x12″低音钕磁单元 75芯音圈；不少于1x44mm高音单元 44芯音圈；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2.频响范围：55Hz-20KHz；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3.灵敏度：≧100dB；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4.额定功率：≧450W；</w:t>
            </w:r>
          </w:p>
        </w:tc>
      </w:tr>
      <w:tr w14:paraId="57DF3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7B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88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两侧观众席功放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D6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4A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输出电压:&lt;+5% 100V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输入阻抗:20kΩ(平衡/单通道),10KΩ(不平衡/两通道并联)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整机增益:0.775v/38/35/32dB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通道分离：&gt;60dB 8Ω/1kHz</w:t>
            </w:r>
          </w:p>
        </w:tc>
      </w:tr>
      <w:tr w14:paraId="04CCD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83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34F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电源管理器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B0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C94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8通道智能时序电源控制器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8通道独立可编程电源控制器、上电时间连续可调。</w:t>
            </w:r>
          </w:p>
        </w:tc>
      </w:tr>
      <w:tr w14:paraId="34431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26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989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数字音频矩阵处理器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FA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D54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DSP芯片：Ti 450MHz FLOPS双核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USB2.0 录制/播放：支持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中控指令集生成器：支持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输入处理：前级放大、信号发生器、扩展器、压缩器、5段参量均衡、反相、自动增益、自动混音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输出处理：31段图示均衡器、延时器、分频器、高低通滤波器、限幅器、反相</w:t>
            </w:r>
          </w:p>
        </w:tc>
      </w:tr>
      <w:tr w14:paraId="53555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56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43B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数字反馈抑制器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A9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A78D5">
            <w:pPr>
              <w:keepNext w:val="0"/>
              <w:keepLines w:val="0"/>
              <w:widowControl/>
              <w:suppressLineNumbers w:val="0"/>
              <w:spacing w:after="180" w:afterAutospacing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平衡输入和2路非平衡输出；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输入阻抗：30KΩ平衡式/15KΩ非平衡式；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输入最大电平：﹢20.5dBu；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输出阻抗：100Ω平衡式/50Ω非平衡式；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输出最大电平：﹢14.5dBu；</w:t>
            </w:r>
          </w:p>
        </w:tc>
      </w:tr>
      <w:tr w14:paraId="6DE20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74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DCF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调音台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11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39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18路平衡镀金XLR＋6个6.3mm平衡MIC输入；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增益范围：0dB-50dB;；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幻象电源：48V；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4个莲花口立体声输入通道；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频响范围：20Hz~22KHz；</w:t>
            </w:r>
          </w:p>
        </w:tc>
      </w:tr>
      <w:tr w14:paraId="38851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6F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66D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手持话筒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51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C1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综合指标：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频率范围:640-690MHz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调制方式：宽带FM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频道数：200频道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频率稳定性：±0.001%</w:t>
            </w:r>
          </w:p>
        </w:tc>
      </w:tr>
      <w:tr w14:paraId="0F595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67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A50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头戴话筒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C0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45A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频率范围:640-690MHz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调制方式：宽带FM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频道数：200频道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频率稳定性：±0.001%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动态范围：&gt;100dB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峰值频偏：±45KHz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频率响应:50Hz-18KHz（±3dB）</w:t>
            </w:r>
          </w:p>
        </w:tc>
      </w:tr>
      <w:tr w14:paraId="66A3E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E0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E70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UHF无线一拖四会议麦克风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75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8E2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1.采用UHF四通道多频道设计，运用高精度锁相环频率合成PLL技术，传输更稳定；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2.主机采用1.8寸TFT彩色显示屏，4个通道频道号，频率，电量，音量，音频电平一目了然；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3.主机内置啸叫抑制功能，可根据需要开启或关闭；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4.主机内置4种EQ模式：分直通，低切，高切，用户，用户模式可以通过主机面板按键自由灵活调节13段EQ增益，适配更多场合使用；</w:t>
            </w:r>
          </w:p>
        </w:tc>
      </w:tr>
      <w:tr w14:paraId="3CC8C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DD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1CD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专业天线放大器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74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2A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1.主机带1.8寸TFT显示屏，显示天线信号状态，麦克风接收机在线状态，电源输出状态；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2.面板带GAIN增益按钮，GAIN可调增益:+3dB,+6dB,+9dB可调，屏幕显示增益设置；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3.可配置定向天线及全向天线；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4.共AB两组8个信号输出:麦克风主机天线接收；</w:t>
            </w:r>
          </w:p>
        </w:tc>
      </w:tr>
      <w:tr w14:paraId="19BF7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6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99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本项合计：</w:t>
            </w:r>
          </w:p>
        </w:tc>
      </w:tr>
      <w:tr w14:paraId="0FDF7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6D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二、</w:t>
            </w:r>
          </w:p>
        </w:tc>
        <w:tc>
          <w:tcPr>
            <w:tcW w:w="9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EE0D1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篮球项目竞赛器材</w:t>
            </w:r>
          </w:p>
        </w:tc>
      </w:tr>
      <w:tr w14:paraId="536E8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D7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AE4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竞赛智能篮球架（核心产品）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88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8BE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篮架伸臂为3.35m，篮圈上沿离地面高3.05m，球架底座尺寸：长×宽×前高×后高=2.5×1.3×0.74×0.385（m）。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篮圈采用φ19实心圆钢制作，篮圈抗弯性能好，在篮圈最远点的圈顶上施加静载荷未到105kg时，篮圈无转动，当静载荷≥105kg时，篮圈向下转动，角度不超过30度，能有效解决投篮时篮圈的稳定性和运动员扣篮时的安全性问题。</w:t>
            </w:r>
          </w:p>
        </w:tc>
      </w:tr>
      <w:tr w14:paraId="26F70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1E3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AC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计时，二十四秒显示器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7D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B9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1、显示比赛时间，显示器可实现0～99分59秒任意预置倒计时，能任意暂停，计时钟精确到0.1秒，时间终了时能发出长达3秒钟红色灯光信号及蜂鸣声音。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2、二十四秒控制器可任意预制时间0～99秒，采用倒计时方式，能任意暂停、复位。计时完毕，也能发出灯光信号及蜂鸣声。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3、比赛时间暂停时，24秒也自动停止，比赛继续时则24秒要手动启动。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4、本计时，二十四秒显示器提供2个串行口，使比赛时间和24秒能与计算机和电视转播同步。</w:t>
            </w:r>
          </w:p>
        </w:tc>
      </w:tr>
      <w:tr w14:paraId="7C78D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275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B6E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发球权显示器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D1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B16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电缆线长：≥1.5m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电源线长：≥1.5m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控制器尺寸：174×134×50mm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显示器尺寸：340×160×40mm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     源：交流220V  50HZ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功     率：50W                                                                                                                                                                                       </w:t>
            </w:r>
          </w:p>
        </w:tc>
      </w:tr>
      <w:tr w14:paraId="42726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228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C81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全队犯规显示器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75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CF7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电缆线长：≥ 5m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电源线长：≥1.7m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控制器尺寸：330×330×105mm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显示器尺寸：220×220×330mm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     源：交流220V  50HZ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功     率：150W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14:paraId="332D8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980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E9F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裁判员讯响器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95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00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1，控制电缆长：≥5m                                                                                                                                                                                                      　  2，电源线长：≥1.7m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3，讯响器器尺寸：φ125×170mm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4，电源：交流220V　50HZ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5，功率：50W</w:t>
            </w:r>
          </w:p>
        </w:tc>
      </w:tr>
      <w:tr w14:paraId="3BB32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F8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1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6C7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犯规次数牌</w:t>
            </w:r>
          </w:p>
        </w:tc>
        <w:tc>
          <w:tcPr>
            <w:tcW w:w="11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A8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6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BA6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篮球犯规次数牌7块，其中五块白底黑子1-5，2快白底红字5-6，暂停换人牌各两块。</w:t>
            </w:r>
          </w:p>
        </w:tc>
      </w:tr>
      <w:tr w14:paraId="33F72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6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25F2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本项小计</w:t>
            </w:r>
          </w:p>
        </w:tc>
      </w:tr>
      <w:tr w14:paraId="7ABAD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E7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</w:t>
            </w:r>
          </w:p>
        </w:tc>
        <w:tc>
          <w:tcPr>
            <w:tcW w:w="9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8947D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建宁县多功能运动馆智慧场馆</w:t>
            </w:r>
          </w:p>
        </w:tc>
      </w:tr>
      <w:tr w14:paraId="20A32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56F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F99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体育场馆信息化管理系统V1.0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4B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BE2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基础客流管理：支持对室内外场馆、公共体育场、公共体育馆、公共游泳（跳水）馆、全民健身中心、体育公园等进行客流监测，并进行数据汇总统计、客群分析、可视化呈现的管理。</w:t>
            </w:r>
          </w:p>
        </w:tc>
      </w:tr>
      <w:tr w14:paraId="59387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32B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9B5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客流采集系统V1.0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A1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2D8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获取客流单元设备数据，将面向场馆免费或低收费开放、赛事活动、培训活动进行统计核查</w:t>
            </w:r>
          </w:p>
        </w:tc>
      </w:tr>
      <w:tr w14:paraId="36C81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B76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B58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远程巡查系统V1.0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E0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8F5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获取核查单元设备数据，将远程巡查系统的基本资料上传、实时勘察管理；可以通过实时远程巡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查场馆视频等信息</w:t>
            </w:r>
          </w:p>
        </w:tc>
      </w:tr>
      <w:tr w14:paraId="153F7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4F6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109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直播运动云服务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CD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9BC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直播运动小程序支持足球/篮球球局管理，支持创建球局、开启球局的直播、全场回放等能力，并分享给微信好友。</w:t>
            </w:r>
          </w:p>
        </w:tc>
      </w:tr>
      <w:tr w14:paraId="7021D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FA5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09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倾斜客流统计单元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05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EC7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支持同时运行人员统计、区域关注度、在离岗检测、热度图功能，支持行人轨迹分析，支持检测指定场景内人员的拥挤情况；支持GB/T 2260-2007、GB/T34308.2-2017、GB/T2261.1-2003标准规范。</w:t>
            </w:r>
          </w:p>
        </w:tc>
      </w:tr>
      <w:tr w14:paraId="78351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97C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356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远程核查枪机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E1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384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移动侦测，遮挡报警，异常场景变更侦测，区域入侵侦测，越界侦测，进入区域侦测，离开区域侦测，物品遗留侦测，物品拿取侦测，徘徊侦测，停车侦测，人员聚集侦测，快速移动侦测；可实时查看视频，进行远程监控；</w:t>
            </w:r>
          </w:p>
        </w:tc>
      </w:tr>
      <w:tr w14:paraId="15A35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DB4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944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综合管理客流统计核查存储传输一体化平台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CB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487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、综合管理客流统计摄像单元、远程核查摄像单元；提供符合全民健身信息服务平台数据接口规范的数据上传。2、支持越界侦测、区域入侵、进入区域、离开区域、人脸检测、人脸识别、检索、客流量统计等智能化功能，并进行报警或报表等业务展现；</w:t>
            </w:r>
          </w:p>
        </w:tc>
      </w:tr>
      <w:tr w14:paraId="68057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740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88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全景直播摄像机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54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B40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超高清全景画面，自动追踪，全景拼接，画面矫正，自动运镜。内置算法 四目相机内置AI算法，算法通过对球和人的加权分析检测球的控球权，自动对视频画面进行平移和推拉，实现对球员和球的自动运镜跟踪。无人值守，可长时间支持联赛拍摄；让民用体育也能享受到专业级赛事的直播体验。</w:t>
            </w:r>
          </w:p>
        </w:tc>
      </w:tr>
      <w:tr w14:paraId="03FAD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7C8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A98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POE前端千兆交换机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07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5C0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8口千兆PoE电口交换机。</w:t>
            </w:r>
          </w:p>
        </w:tc>
      </w:tr>
      <w:tr w14:paraId="461C6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AFC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059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核心交换机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97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1FC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24口千兆可网管交换机。</w:t>
            </w:r>
          </w:p>
        </w:tc>
      </w:tr>
      <w:tr w14:paraId="554B1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2E4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BB0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百兆交换机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6F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AA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4口百兆PoE电口交换机。</w:t>
            </w:r>
          </w:p>
        </w:tc>
      </w:tr>
      <w:tr w14:paraId="4ECF6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764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9C1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机房机柜600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57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F21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用于容纳电子设备的独立式机壳</w:t>
            </w:r>
          </w:p>
        </w:tc>
      </w:tr>
      <w:tr w14:paraId="1AAF2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37A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103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前台电脑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4F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5DC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I5-13400 16GDDR5 512G固态/集显/USB键盘/USB鼠标/Windows系统/23.8英寸显示器</w:t>
            </w:r>
          </w:p>
        </w:tc>
      </w:tr>
      <w:tr w14:paraId="045D6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182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91D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勘察设计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FF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AE0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勘察现场情况，并根据现场情况出具设计方案</w:t>
            </w:r>
          </w:p>
        </w:tc>
      </w:tr>
      <w:tr w14:paraId="7F4F0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F69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A61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施工、安装、调试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47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E4C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相关设备的安装、调试</w:t>
            </w:r>
          </w:p>
        </w:tc>
      </w:tr>
      <w:tr w14:paraId="5C327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81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21D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运维服务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D3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ECC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遵循《全民健身信息服务平台数据接口规范》相关规范，实现与国家全民健身信息服务平台（js365平台）客流统计数据的对接，实现数据上报，支持将场馆采集的客流监管数据通过配置项，上报至国家体育总局全民健身平台，根据接口设计要求开放配置参数选项。</w:t>
            </w:r>
          </w:p>
        </w:tc>
      </w:tr>
      <w:tr w14:paraId="2EA4E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09B2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186E6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8A1A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F99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保障客流设备、客流设备管理、视频远程核查系统、客流视频核查等相关支撑系统正常运行。</w:t>
            </w:r>
          </w:p>
        </w:tc>
      </w:tr>
      <w:tr w14:paraId="68D39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EFCB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本项合计：</w:t>
            </w:r>
          </w:p>
        </w:tc>
      </w:tr>
      <w:tr w14:paraId="53562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E53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四、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F74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辅材及耗材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9F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34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辅材耗材一批</w:t>
            </w:r>
          </w:p>
        </w:tc>
      </w:tr>
      <w:tr w14:paraId="2E819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8CD0E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</w:tbl>
    <w:p w14:paraId="7536F64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B2214"/>
    <w:rsid w:val="FBFBE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Autospacing="1" w:afterAutospacing="1" w:line="180" w:lineRule="atLeast"/>
      <w:jc w:val="left"/>
    </w:pPr>
    <w:rPr>
      <w:rFonts w:cs="Times New Roman"/>
      <w:color w:val="00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2025-12-16T16:43:00Z</dcterms:created>
  <dc:creator>Lenovo</dc:creator>
  <cp:lastModifiedBy>greatwall</cp:lastModifiedBy>
  <dcterms:modified xsi:type="dcterms:W3CDTF">2025-12-18T14:36:46Z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2052-12.8.2.17863</vt:lpwstr>
  </property>
  <property fmtid="{D5CDD505-2E9C-101B-9397-08002B2CF9AE}" pid="3" name="KSOTemplateDocerSaveRecord">
    <vt:lpwstr>eyJoZGlkIjoiZmM4ZjVkN2JkNjY3ZmEwMDgzNTZiYWZlZGEwYTliNjciLCJ1c2VySWQiOiIzNTk0ODY3NjkifQ==</vt:lpwstr>
  </property>
  <property fmtid="{D5CDD505-2E9C-101B-9397-08002B2CF9AE}" pid="4" name="ICV">
    <vt:lpwstr>733CEDCCC42F4638A586AFD156946369_12</vt:lpwstr>
  </property>
</Properties>
</file>