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B1CB3">
      <w:pPr>
        <w:widowControl/>
        <w:spacing w:line="500" w:lineRule="exact"/>
        <w:ind w:left="-637" w:leftChars="-195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441C9CCD">
      <w:pPr>
        <w:widowControl/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216D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1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40"/>
          <w:szCs w:val="40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/>
        </w:rPr>
        <w:t>年度技术合同认定登记拟奖补名单汇总表</w:t>
      </w:r>
    </w:p>
    <w:p w14:paraId="6C710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9" w:afterLines="20" w:line="360" w:lineRule="exact"/>
        <w:ind w:left="-637" w:leftChars="-195" w:right="-434" w:rightChars="-133" w:firstLine="287" w:firstLineChars="1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填报单位（公章）：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建宁县科学技术局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单位：元</w:t>
      </w:r>
    </w:p>
    <w:tbl>
      <w:tblPr>
        <w:tblStyle w:val="2"/>
        <w:tblW w:w="141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64"/>
        <w:gridCol w:w="1372"/>
        <w:gridCol w:w="1746"/>
        <w:gridCol w:w="1640"/>
        <w:gridCol w:w="1371"/>
        <w:gridCol w:w="1424"/>
        <w:gridCol w:w="2325"/>
        <w:gridCol w:w="1693"/>
      </w:tblGrid>
      <w:tr w14:paraId="3B06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A3B98B">
            <w:pPr>
              <w:widowControl/>
              <w:jc w:val="center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F03793">
            <w:pPr>
              <w:widowControl/>
              <w:jc w:val="center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技术合同</w:t>
            </w:r>
            <w:r>
              <w:rPr>
                <w:rFonts w:hint="eastAsia" w:ascii="宋体" w:hAnsi="宋体" w:eastAsia="黑体" w:cs="黑体"/>
                <w:kern w:val="0"/>
                <w:sz w:val="28"/>
                <w:szCs w:val="28"/>
                <w:lang w:eastAsia="zh-CN"/>
              </w:rPr>
              <w:t>卖方单位名称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11C32">
            <w:pPr>
              <w:widowControl/>
              <w:jc w:val="center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技术合同</w:t>
            </w:r>
            <w:r>
              <w:rPr>
                <w:rFonts w:hint="eastAsia" w:ascii="宋体" w:hAnsi="宋体" w:eastAsia="黑体" w:cs="黑体"/>
                <w:kern w:val="0"/>
                <w:sz w:val="28"/>
                <w:szCs w:val="28"/>
                <w:lang w:eastAsia="zh-CN"/>
              </w:rPr>
              <w:t>登记</w:t>
            </w: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编号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C6E281">
            <w:pPr>
              <w:widowControl/>
              <w:jc w:val="center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合同名称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9AD946">
            <w:pPr>
              <w:widowControl/>
              <w:jc w:val="center"/>
              <w:rPr>
                <w:rFonts w:hint="default" w:ascii="宋体" w:hAnsi="宋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黑体"/>
                <w:kern w:val="0"/>
                <w:sz w:val="28"/>
                <w:szCs w:val="28"/>
                <w:lang w:val="en-US" w:eastAsia="zh-CN"/>
              </w:rPr>
              <w:t>合同类别</w:t>
            </w:r>
          </w:p>
        </w:tc>
        <w:tc>
          <w:tcPr>
            <w:tcW w:w="1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31826">
            <w:pPr>
              <w:widowControl/>
              <w:jc w:val="center"/>
              <w:rPr>
                <w:rFonts w:hint="eastAsia" w:ascii="宋体" w:hAnsi="宋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  <w:lang w:eastAsia="zh-CN"/>
              </w:rPr>
              <w:t>合同金额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B26EAD">
            <w:pPr>
              <w:widowControl/>
              <w:jc w:val="center"/>
              <w:rPr>
                <w:rFonts w:hint="eastAsia" w:ascii="宋体" w:hAnsi="宋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</w:rPr>
              <w:t>技术交易</w:t>
            </w:r>
            <w:r>
              <w:rPr>
                <w:rFonts w:hint="eastAsia" w:ascii="宋体" w:hAnsi="宋体" w:eastAsia="黑体" w:cs="黑体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6E381">
            <w:pPr>
              <w:widowControl/>
              <w:jc w:val="center"/>
              <w:rPr>
                <w:rFonts w:hint="eastAsia" w:ascii="宋体" w:hAnsi="宋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  <w:lang w:val="en-US" w:eastAsia="zh-CN"/>
              </w:rPr>
              <w:t>已实际发生技术交易累计金额</w:t>
            </w:r>
          </w:p>
        </w:tc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DBFD1">
            <w:pPr>
              <w:widowControl/>
              <w:jc w:val="center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  <w:lang w:eastAsia="zh-CN"/>
              </w:rPr>
              <w:t>拟奖补</w:t>
            </w: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金额</w:t>
            </w:r>
          </w:p>
        </w:tc>
      </w:tr>
      <w:tr w14:paraId="187D0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  <w:jc w:val="center"/>
        </w:trPr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97A196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7EE356">
            <w:pPr>
              <w:widowControl/>
              <w:jc w:val="center"/>
              <w:rPr>
                <w:rFonts w:hint="default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>福建同越管件有限公司</w:t>
            </w: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F0ADA31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2025350411000151</w:t>
            </w: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38F29D3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突破薄壁铜管高效弯曲成型关键技术</w:t>
            </w: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EB7E1">
            <w:pPr>
              <w:widowControl/>
              <w:jc w:val="center"/>
              <w:rPr>
                <w:rFonts w:hint="default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>技术服务</w:t>
            </w:r>
          </w:p>
        </w:tc>
        <w:tc>
          <w:tcPr>
            <w:tcW w:w="137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301166B">
            <w:pPr>
              <w:widowControl/>
              <w:jc w:val="center"/>
              <w:rPr>
                <w:rFonts w:hint="default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>250000</w:t>
            </w: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C1E06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108000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8F3500">
            <w:pPr>
              <w:widowControl/>
              <w:jc w:val="center"/>
              <w:rPr>
                <w:rFonts w:hint="default" w:ascii="宋体" w:hAnsi="宋体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>108000</w:t>
            </w:r>
          </w:p>
        </w:tc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57D3C">
            <w:pPr>
              <w:widowControl/>
              <w:jc w:val="center"/>
              <w:rPr>
                <w:rFonts w:hint="default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val="en-US" w:eastAsia="zh-CN"/>
              </w:rPr>
              <w:t>1040</w:t>
            </w:r>
          </w:p>
        </w:tc>
      </w:tr>
      <w:tr w14:paraId="72F70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84F36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66C7C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D2DA8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F009F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5491FD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946C55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626A6C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5ED07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A8738E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 w14:paraId="46E8C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9DBB7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121A9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1426DC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189545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70497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E0D5A7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526F6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4D9DDF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69459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 w14:paraId="04C93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4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F3D39">
            <w:pPr>
              <w:widowControl/>
              <w:jc w:val="center"/>
              <w:rPr>
                <w:rFonts w:hint="eastAsia" w:ascii="宋体" w:hAnsi="宋体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合        计</w:t>
            </w:r>
          </w:p>
        </w:tc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50154D">
            <w:pPr>
              <w:widowControl/>
              <w:jc w:val="center"/>
              <w:rPr>
                <w:rFonts w:hint="default" w:ascii="宋体" w:hAnsi="宋体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_GB2312"/>
                <w:kern w:val="0"/>
                <w:sz w:val="28"/>
                <w:szCs w:val="28"/>
                <w:lang w:val="en-US" w:eastAsia="zh-CN" w:bidi="ar-SA"/>
              </w:rPr>
              <w:t>1040</w:t>
            </w:r>
          </w:p>
        </w:tc>
      </w:tr>
    </w:tbl>
    <w:p w14:paraId="6BF8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9" w:beforeLines="20"/>
        <w:ind w:left="-317" w:leftChars="-97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宋体" w:hAnsi="宋体" w:eastAsia="仿宋_GB2312" w:cs="仿宋_GB2312"/>
          <w:kern w:val="0"/>
          <w:sz w:val="28"/>
          <w:szCs w:val="28"/>
          <w:lang w:eastAsia="zh-CN"/>
        </w:rPr>
        <w:t>经办人：</w:t>
      </w:r>
      <w:r>
        <w:rPr>
          <w:rFonts w:hint="eastAsia" w:cs="仿宋_GB2312"/>
          <w:kern w:val="0"/>
          <w:sz w:val="28"/>
          <w:szCs w:val="28"/>
          <w:lang w:val="en-US" w:eastAsia="zh-CN"/>
        </w:rPr>
        <w:t>陈宇杰</w:t>
      </w:r>
      <w:r>
        <w:rPr>
          <w:rFonts w:hint="eastAsia" w:ascii="宋体" w:hAnsi="宋体" w:eastAsia="仿宋_GB2312" w:cs="仿宋_GB2312"/>
          <w:kern w:val="0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cs="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仿宋_GB2312" w:cs="仿宋_GB2312"/>
          <w:kern w:val="0"/>
          <w:sz w:val="28"/>
          <w:szCs w:val="28"/>
          <w:lang w:val="en-US" w:eastAsia="zh-CN"/>
        </w:rPr>
        <w:t xml:space="preserve">    填报时间：202</w:t>
      </w:r>
      <w:r>
        <w:rPr>
          <w:rFonts w:hint="eastAsia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仿宋_GB2312" w:cs="仿宋_GB2312"/>
          <w:kern w:val="0"/>
          <w:sz w:val="28"/>
          <w:szCs w:val="28"/>
          <w:lang w:val="en-US" w:eastAsia="zh-CN"/>
        </w:rPr>
        <w:t>年</w:t>
      </w:r>
      <w:r>
        <w:rPr>
          <w:rFonts w:hint="eastAsia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仿宋_GB2312" w:cs="仿宋_GB2312"/>
          <w:kern w:val="0"/>
          <w:sz w:val="28"/>
          <w:szCs w:val="28"/>
          <w:lang w:val="en-US" w:eastAsia="zh-CN"/>
        </w:rPr>
        <w:t xml:space="preserve">月 </w:t>
      </w:r>
      <w:r>
        <w:rPr>
          <w:rFonts w:hint="eastAsia" w:cs="仿宋_GB2312"/>
          <w:kern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仿宋_GB2312" w:cs="仿宋_GB2312"/>
          <w:kern w:val="0"/>
          <w:sz w:val="28"/>
          <w:szCs w:val="28"/>
          <w:lang w:val="en-US" w:eastAsia="zh-CN"/>
        </w:rPr>
        <w:t>日</w:t>
      </w:r>
    </w:p>
    <w:p w14:paraId="00538DFB"/>
    <w:sectPr>
      <w:pgSz w:w="16838" w:h="11906" w:orient="landscape"/>
      <w:pgMar w:top="1531" w:right="1928" w:bottom="1531" w:left="192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43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A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2026-06-02T00:24:53Z</dcterms:created>
  <dc:creator>Administrator</dc:creator>
  <cp:lastModifiedBy>企业用户_481384661</cp:lastModifiedBy>
  <dcterms:modified xsi:type="dcterms:W3CDTF">2026-06-02T00:25:08Z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eyJoZGlkIjoiODkxYzZlZmViZmNhNTA4ZDk1M2NhYzM1OTY1NDA3YzgiLCJ1c2VySWQiOiIxNjE1NjY4NzMzIn0=</vt:lpwstr>
  </property>
  <property fmtid="{D5CDD505-2E9C-101B-9397-08002B2CF9AE}" pid="4" name="ICV">
    <vt:lpwstr>D9B122A72F104E2FA7BF283A26A0EB98_12</vt:lpwstr>
  </property>
</Properties>
</file>