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ADFBC">
      <w:pPr>
        <w:spacing w:line="600" w:lineRule="exact"/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  <w:t>附件1</w:t>
      </w:r>
    </w:p>
    <w:p w14:paraId="1CF6ED73">
      <w:pPr>
        <w:adjustRightInd w:val="0"/>
        <w:snapToGrid w:val="0"/>
        <w:spacing w:line="360" w:lineRule="auto"/>
        <w:ind w:firstLine="795" w:firstLineChars="221"/>
        <w:jc w:val="center"/>
        <w:rPr>
          <w:rFonts w:hint="eastAsia" w:ascii="国标小标宋-GB/T 2312" w:hAnsi="国标小标宋-GB/T 2312" w:eastAsia="国标小标宋-GB/T 2312" w:cs="国标小标宋-GB/T 2312"/>
          <w:b w:val="0"/>
          <w:bCs/>
          <w:sz w:val="36"/>
          <w:szCs w:val="36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36"/>
          <w:szCs w:val="36"/>
          <w:lang w:val="en-US" w:eastAsia="zh-CN"/>
        </w:rPr>
        <w:t>建宁县2026年绿色高产高效行动项目领导小组</w:t>
      </w:r>
    </w:p>
    <w:p w14:paraId="1B3E910A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组  长：黄荣光      县农业农村局局长</w:t>
      </w:r>
    </w:p>
    <w:p w14:paraId="7F58E3DB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刘家祥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县农业农村局党组成员</w:t>
      </w:r>
    </w:p>
    <w:p w14:paraId="08F40C1B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  员：黄保平      县经作站站长</w:t>
      </w:r>
    </w:p>
    <w:p w14:paraId="2F4B2714">
      <w:pPr>
        <w:adjustRightInd w:val="0"/>
        <w:snapToGrid w:val="0"/>
        <w:spacing w:line="560" w:lineRule="exact"/>
        <w:ind w:firstLine="1920" w:firstLineChars="6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张丽春      县农业植保植检站站长</w:t>
      </w:r>
    </w:p>
    <w:p w14:paraId="524659D1">
      <w:pPr>
        <w:adjustRightInd w:val="0"/>
        <w:snapToGrid w:val="0"/>
        <w:spacing w:line="560" w:lineRule="exact"/>
        <w:ind w:firstLine="1920" w:firstLineChars="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OLE_LINK20"/>
      <w:bookmarkStart w:id="1" w:name="OLE_LINK21"/>
      <w:r>
        <w:rPr>
          <w:rFonts w:hint="eastAsia" w:ascii="仿宋_GB2312" w:hAnsi="仿宋_GB2312" w:eastAsia="仿宋_GB2312" w:cs="仿宋_GB2312"/>
          <w:bCs/>
          <w:sz w:val="32"/>
          <w:szCs w:val="32"/>
        </w:rPr>
        <w:t>潘云青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县农业机械服务中心主任</w:t>
      </w:r>
    </w:p>
    <w:bookmarkEnd w:id="0"/>
    <w:bookmarkEnd w:id="1"/>
    <w:p w14:paraId="02BE3F2B">
      <w:pPr>
        <w:adjustRightInd w:val="0"/>
        <w:snapToGrid w:val="0"/>
        <w:spacing w:line="560" w:lineRule="exact"/>
        <w:ind w:firstLine="1680" w:firstLineChars="6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谢良群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县农村合作经济服务中心主任</w:t>
      </w:r>
    </w:p>
    <w:p w14:paraId="56B3949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乐训权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县质监站站长</w:t>
      </w:r>
    </w:p>
    <w:p w14:paraId="35CC4568">
      <w:pPr>
        <w:adjustRightInd w:val="0"/>
        <w:snapToGrid w:val="0"/>
        <w:spacing w:line="560" w:lineRule="exact"/>
        <w:ind w:firstLine="1680" w:firstLineChars="6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余金富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县土肥站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站长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兼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县经作站副站长</w:t>
      </w:r>
    </w:p>
    <w:p w14:paraId="2D8B597E">
      <w:pPr>
        <w:pStyle w:val="2"/>
        <w:rPr>
          <w:rFonts w:hint="eastAsia"/>
        </w:rPr>
      </w:pPr>
    </w:p>
    <w:p w14:paraId="2A45C2D3">
      <w:pPr>
        <w:rPr>
          <w:rStyle w:val="5"/>
          <w:rFonts w:hint="eastAsia" w:ascii="仿宋_GB2312" w:hAnsi="仿宋_GB2312" w:eastAsia="仿宋_GB2312" w:cs="仿宋_GB2312"/>
          <w:sz w:val="32"/>
          <w:szCs w:val="32"/>
        </w:rPr>
      </w:pPr>
    </w:p>
    <w:p w14:paraId="37F47CDC">
      <w:pPr>
        <w:rPr>
          <w:rStyle w:val="5"/>
          <w:rFonts w:hint="eastAsia" w:ascii="仿宋_GB2312" w:hAnsi="仿宋_GB2312" w:eastAsia="仿宋_GB2312" w:cs="仿宋_GB2312"/>
          <w:sz w:val="32"/>
          <w:szCs w:val="32"/>
        </w:rPr>
      </w:pPr>
    </w:p>
    <w:p w14:paraId="56DE1EB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1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after="120"/>
    </w:p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2026-06-29T09:28:30Z</dcterms:created>
  <dc:creator>Administrator</dc:creator>
  <cp:lastModifiedBy>氧光</cp:lastModifiedBy>
  <dcterms:modified xsi:type="dcterms:W3CDTF">2026-06-29T09:28:41Z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88376ED0504648DCB9A6065E58963507_12</vt:lpwstr>
  </property>
</Properties>
</file>