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88F" w:rsidRDefault="009B2D55">
      <w:pPr>
        <w:shd w:val="clear" w:color="auto" w:fill="FFFFFF"/>
        <w:jc w:val="center"/>
        <w:rPr>
          <w:rFonts w:ascii="宋体" w:hAnsi="宋体"/>
          <w:sz w:val="24"/>
          <w:szCs w:val="24"/>
        </w:rPr>
      </w:pPr>
      <w:r>
        <w:rPr>
          <w:rFonts w:ascii="宋体" w:hAnsi="宋体"/>
          <w:sz w:val="44"/>
          <w:szCs w:val="44"/>
        </w:rPr>
        <w:t>2017年度建宁县里</w:t>
      </w:r>
      <w:proofErr w:type="gramStart"/>
      <w:r>
        <w:rPr>
          <w:rFonts w:ascii="宋体" w:hAnsi="宋体"/>
          <w:sz w:val="44"/>
          <w:szCs w:val="44"/>
        </w:rPr>
        <w:t>心中心</w:t>
      </w:r>
      <w:proofErr w:type="gramEnd"/>
      <w:r>
        <w:rPr>
          <w:rFonts w:ascii="宋体" w:hAnsi="宋体"/>
          <w:sz w:val="44"/>
          <w:szCs w:val="44"/>
        </w:rPr>
        <w:t>小学决算说明</w:t>
      </w:r>
    </w:p>
    <w:p w:rsidR="00F2288F" w:rsidRDefault="009B2D55">
      <w:pPr>
        <w:ind w:firstLine="640"/>
        <w:rPr>
          <w:rFonts w:ascii="仿宋" w:hAnsi="仿宋" w:hint="eastAsia"/>
          <w:color w:val="333333"/>
          <w:sz w:val="32"/>
          <w:szCs w:val="32"/>
        </w:rPr>
      </w:pPr>
      <w:r>
        <w:rPr>
          <w:rFonts w:ascii="仿宋" w:hAnsi="仿宋"/>
          <w:color w:val="333333"/>
          <w:sz w:val="32"/>
          <w:szCs w:val="32"/>
        </w:rPr>
        <w:t>按照《关于福建省建宁县财政局关于批复建宁县里心中心小学</w:t>
      </w:r>
      <w:r>
        <w:rPr>
          <w:rFonts w:ascii="仿宋" w:hAnsi="仿宋"/>
          <w:color w:val="333333"/>
          <w:sz w:val="32"/>
          <w:szCs w:val="32"/>
        </w:rPr>
        <w:t>2017</w:t>
      </w:r>
      <w:r>
        <w:rPr>
          <w:rFonts w:ascii="仿宋" w:hAnsi="仿宋"/>
          <w:color w:val="333333"/>
          <w:sz w:val="32"/>
          <w:szCs w:val="32"/>
        </w:rPr>
        <w:t>年度部门决算的通知》建</w:t>
      </w:r>
      <w:proofErr w:type="gramStart"/>
      <w:r>
        <w:rPr>
          <w:rFonts w:ascii="仿宋" w:hAnsi="仿宋"/>
          <w:color w:val="333333"/>
          <w:sz w:val="32"/>
          <w:szCs w:val="32"/>
        </w:rPr>
        <w:t>财教决</w:t>
      </w:r>
      <w:proofErr w:type="gramEnd"/>
      <w:r>
        <w:rPr>
          <w:rFonts w:ascii="仿宋" w:hAnsi="仿宋"/>
          <w:color w:val="333333"/>
          <w:sz w:val="32"/>
          <w:szCs w:val="32"/>
        </w:rPr>
        <w:t>（</w:t>
      </w:r>
      <w:r>
        <w:rPr>
          <w:rFonts w:ascii="仿宋" w:hAnsi="仿宋"/>
          <w:color w:val="333333"/>
          <w:sz w:val="32"/>
          <w:szCs w:val="32"/>
        </w:rPr>
        <w:t>2018</w:t>
      </w:r>
      <w:r>
        <w:rPr>
          <w:rFonts w:ascii="仿宋" w:hAnsi="仿宋"/>
          <w:color w:val="333333"/>
          <w:sz w:val="32"/>
          <w:szCs w:val="32"/>
        </w:rPr>
        <w:t>）</w:t>
      </w:r>
      <w:r>
        <w:rPr>
          <w:rFonts w:ascii="仿宋" w:hAnsi="仿宋"/>
          <w:color w:val="333333"/>
          <w:sz w:val="32"/>
          <w:szCs w:val="32"/>
        </w:rPr>
        <w:t>06</w:t>
      </w:r>
      <w:r>
        <w:rPr>
          <w:rFonts w:ascii="仿宋" w:hAnsi="仿宋"/>
          <w:color w:val="333333"/>
          <w:sz w:val="32"/>
          <w:szCs w:val="32"/>
        </w:rPr>
        <w:t>号的文件要求，现将我单位</w:t>
      </w:r>
      <w:r>
        <w:rPr>
          <w:rFonts w:ascii="仿宋" w:hAnsi="仿宋"/>
          <w:color w:val="333333"/>
          <w:sz w:val="32"/>
          <w:szCs w:val="32"/>
        </w:rPr>
        <w:t>2017</w:t>
      </w:r>
      <w:r>
        <w:rPr>
          <w:rFonts w:ascii="仿宋" w:hAnsi="仿宋"/>
          <w:color w:val="333333"/>
          <w:sz w:val="32"/>
          <w:szCs w:val="32"/>
        </w:rPr>
        <w:t>年度部门决算说明如下</w:t>
      </w:r>
      <w:r>
        <w:rPr>
          <w:rFonts w:ascii="仿宋" w:hAnsi="仿宋"/>
          <w:color w:val="333333"/>
          <w:sz w:val="32"/>
          <w:szCs w:val="32"/>
        </w:rPr>
        <w:t>:</w:t>
      </w:r>
    </w:p>
    <w:p w:rsidR="00DF468E" w:rsidRPr="006F766D" w:rsidRDefault="00DF468E" w:rsidP="00DF468E">
      <w:pPr>
        <w:ind w:leftChars="400" w:left="800"/>
        <w:rPr>
          <w:rFonts w:ascii="黑体" w:eastAsia="黑体" w:hAnsi="黑体" w:hint="eastAsia"/>
          <w:color w:val="333333"/>
          <w:sz w:val="44"/>
          <w:szCs w:val="44"/>
          <w:shd w:val="clear" w:color="auto" w:fill="FFFFFF"/>
        </w:rPr>
      </w:pPr>
      <w:r w:rsidRPr="006F766D">
        <w:rPr>
          <w:rFonts w:ascii="黑体" w:eastAsia="黑体" w:hAnsi="黑体" w:hint="eastAsia"/>
          <w:color w:val="333333"/>
          <w:sz w:val="44"/>
          <w:szCs w:val="44"/>
          <w:shd w:val="clear" w:color="auto" w:fill="FFFFFF"/>
        </w:rPr>
        <w:t>目录</w:t>
      </w:r>
    </w:p>
    <w:p w:rsidR="00DF468E" w:rsidRPr="005757F2" w:rsidRDefault="00DF468E" w:rsidP="00DF468E">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一</w:t>
      </w:r>
      <w:r w:rsidRPr="00E50CC1">
        <w:rPr>
          <w:rFonts w:ascii="黑体" w:eastAsia="黑体" w:hAnsi="黑体" w:hint="eastAsia"/>
          <w:color w:val="333333"/>
          <w:sz w:val="32"/>
          <w:szCs w:val="32"/>
          <w:shd w:val="clear" w:color="auto" w:fill="FFFFFF"/>
        </w:rPr>
        <w:t>、</w:t>
      </w:r>
      <w:r w:rsidRPr="005757F2">
        <w:rPr>
          <w:rFonts w:ascii="黑体" w:eastAsia="黑体" w:hAnsi="黑体" w:hint="eastAsia"/>
          <w:color w:val="333333"/>
          <w:sz w:val="32"/>
          <w:szCs w:val="32"/>
          <w:shd w:val="clear" w:color="auto" w:fill="FFFFFF"/>
        </w:rPr>
        <w:t>部门主要职责</w:t>
      </w:r>
    </w:p>
    <w:p w:rsidR="00DF468E" w:rsidRPr="00ED68CB" w:rsidRDefault="00DF468E" w:rsidP="00DF468E">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二</w:t>
      </w:r>
      <w:r w:rsidRPr="00E50CC1">
        <w:rPr>
          <w:rFonts w:ascii="黑体" w:eastAsia="黑体" w:hAnsi="黑体" w:hint="eastAsia"/>
          <w:color w:val="333333"/>
          <w:sz w:val="32"/>
          <w:szCs w:val="32"/>
          <w:shd w:val="clear" w:color="auto" w:fill="FFFFFF"/>
        </w:rPr>
        <w:t>、</w:t>
      </w:r>
      <w:r w:rsidRPr="00ED68CB">
        <w:rPr>
          <w:rFonts w:ascii="黑体" w:eastAsia="黑体" w:hAnsi="黑体" w:hint="eastAsia"/>
          <w:color w:val="333333"/>
          <w:sz w:val="32"/>
          <w:szCs w:val="32"/>
          <w:shd w:val="clear" w:color="auto" w:fill="FFFFFF"/>
        </w:rPr>
        <w:t>部门决算单位基本情况</w:t>
      </w:r>
    </w:p>
    <w:p w:rsidR="00DF468E" w:rsidRPr="00E50CC1" w:rsidRDefault="00DF468E" w:rsidP="00DF468E">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三</w:t>
      </w:r>
      <w:r w:rsidRPr="00E50CC1">
        <w:rPr>
          <w:rFonts w:ascii="黑体" w:eastAsia="黑体" w:hAnsi="黑体" w:hint="eastAsia"/>
          <w:color w:val="333333"/>
          <w:sz w:val="32"/>
          <w:szCs w:val="32"/>
          <w:shd w:val="clear" w:color="auto" w:fill="FFFFFF"/>
        </w:rPr>
        <w:t>、部门主要工作总结</w:t>
      </w:r>
    </w:p>
    <w:p w:rsidR="00DF468E" w:rsidRDefault="00DF468E" w:rsidP="00DF468E">
      <w:pPr>
        <w:ind w:leftChars="400" w:left="800"/>
        <w:rPr>
          <w:rFonts w:ascii="黑体" w:eastAsia="黑体" w:hAnsi="黑体"/>
          <w:color w:val="333333"/>
          <w:sz w:val="32"/>
          <w:szCs w:val="32"/>
        </w:rPr>
      </w:pPr>
      <w:r>
        <w:rPr>
          <w:rFonts w:ascii="黑体" w:eastAsia="黑体" w:hAnsi="黑体" w:hint="eastAsia"/>
          <w:color w:val="333333"/>
          <w:sz w:val="32"/>
          <w:szCs w:val="32"/>
          <w:shd w:val="clear" w:color="auto" w:fill="FFFFFF"/>
        </w:rPr>
        <w:t>四</w:t>
      </w:r>
      <w:r w:rsidRPr="00E50CC1">
        <w:rPr>
          <w:rFonts w:hint="eastAsia"/>
        </w:rPr>
        <w:t>、</w:t>
      </w:r>
      <w:r>
        <w:rPr>
          <w:rFonts w:ascii="黑体" w:eastAsia="黑体" w:hAnsi="黑体" w:hint="eastAsia"/>
          <w:color w:val="333333"/>
          <w:sz w:val="32"/>
          <w:szCs w:val="32"/>
        </w:rPr>
        <w:t>2017年决算收支总体情况</w:t>
      </w:r>
    </w:p>
    <w:p w:rsidR="00DF468E" w:rsidRPr="00E50CC1" w:rsidRDefault="00DF468E" w:rsidP="00DF468E">
      <w:pPr>
        <w:ind w:leftChars="400" w:left="800"/>
      </w:pPr>
      <w:r w:rsidRPr="00E50CC1">
        <w:rPr>
          <w:rFonts w:ascii="黑体" w:eastAsia="黑体" w:hAnsi="黑体" w:hint="eastAsia"/>
          <w:color w:val="333333"/>
          <w:sz w:val="32"/>
          <w:szCs w:val="32"/>
          <w:shd w:val="clear" w:color="auto" w:fill="FFFFFF"/>
        </w:rPr>
        <w:t>五、一般公共预算拨款支出决算情况</w:t>
      </w:r>
    </w:p>
    <w:p w:rsidR="00DF468E" w:rsidRPr="00E50CC1" w:rsidRDefault="00DF468E" w:rsidP="00DF468E">
      <w:pPr>
        <w:ind w:leftChars="400" w:left="800"/>
      </w:pPr>
      <w:r w:rsidRPr="00E50CC1">
        <w:rPr>
          <w:rFonts w:ascii="黑体" w:eastAsia="黑体" w:hAnsi="黑体" w:hint="eastAsia"/>
          <w:color w:val="333333"/>
          <w:sz w:val="32"/>
          <w:szCs w:val="32"/>
          <w:shd w:val="clear" w:color="auto" w:fill="FFFFFF"/>
        </w:rPr>
        <w:t>六、政府性基金支出决算情况</w:t>
      </w:r>
    </w:p>
    <w:p w:rsidR="00DF468E" w:rsidRPr="00E50CC1" w:rsidRDefault="00DF468E" w:rsidP="00DF468E">
      <w:pPr>
        <w:ind w:leftChars="400" w:left="800"/>
      </w:pPr>
      <w:r w:rsidRPr="00E50CC1">
        <w:rPr>
          <w:rFonts w:ascii="黑体" w:eastAsia="黑体" w:hAnsi="黑体" w:hint="eastAsia"/>
          <w:color w:val="333333"/>
          <w:sz w:val="32"/>
          <w:szCs w:val="32"/>
          <w:shd w:val="clear" w:color="auto" w:fill="FFFFFF"/>
        </w:rPr>
        <w:t>七、财政拨款基本支出决算情况</w:t>
      </w:r>
    </w:p>
    <w:p w:rsidR="00DF468E" w:rsidRPr="00E50CC1" w:rsidRDefault="00DF468E" w:rsidP="00DF468E">
      <w:pPr>
        <w:ind w:leftChars="400" w:left="800"/>
      </w:pPr>
      <w:r w:rsidRPr="00E50CC1">
        <w:rPr>
          <w:rFonts w:ascii="黑体" w:eastAsia="黑体" w:hAnsi="黑体" w:hint="eastAsia"/>
          <w:color w:val="333333"/>
          <w:sz w:val="32"/>
          <w:szCs w:val="32"/>
        </w:rPr>
        <w:t>八、一般公共预算拨款“三公”经费支出决算情况</w:t>
      </w:r>
    </w:p>
    <w:p w:rsidR="00DF468E" w:rsidRPr="00E50CC1" w:rsidRDefault="00DF468E" w:rsidP="00DF468E">
      <w:pPr>
        <w:ind w:leftChars="400" w:left="800"/>
      </w:pPr>
      <w:r w:rsidRPr="00E50CC1">
        <w:rPr>
          <w:rFonts w:ascii="黑体" w:eastAsia="黑体" w:hAnsi="黑体" w:hint="eastAsia"/>
          <w:color w:val="333333"/>
          <w:sz w:val="32"/>
          <w:szCs w:val="32"/>
          <w:shd w:val="clear" w:color="auto" w:fill="FFFFFF"/>
        </w:rPr>
        <w:t>九、其他重要事项说明</w:t>
      </w:r>
    </w:p>
    <w:p w:rsidR="00DF468E" w:rsidRDefault="00DF468E" w:rsidP="00DF468E">
      <w:pPr>
        <w:ind w:leftChars="400" w:left="800"/>
        <w:rPr>
          <w:rFonts w:ascii="黑体" w:eastAsia="黑体" w:hAnsi="黑体" w:hint="eastAsia"/>
          <w:color w:val="333333"/>
          <w:sz w:val="32"/>
          <w:szCs w:val="32"/>
        </w:rPr>
      </w:pPr>
      <w:r w:rsidRPr="00E50CC1">
        <w:rPr>
          <w:rFonts w:ascii="黑体" w:eastAsia="黑体" w:hAnsi="黑体" w:hint="eastAsia"/>
          <w:color w:val="333333"/>
          <w:sz w:val="32"/>
          <w:szCs w:val="32"/>
        </w:rPr>
        <w:t>十、名词解释</w:t>
      </w:r>
    </w:p>
    <w:p w:rsidR="00DF468E" w:rsidRDefault="00DF468E" w:rsidP="00DF468E">
      <w:pPr>
        <w:ind w:firstLine="640"/>
        <w:rPr>
          <w:rFonts w:ascii="仿宋" w:hAnsi="仿宋"/>
          <w:color w:val="333333"/>
          <w:sz w:val="32"/>
          <w:szCs w:val="32"/>
        </w:rPr>
      </w:pPr>
      <w:r>
        <w:rPr>
          <w:rFonts w:ascii="仿宋" w:eastAsia="仿宋" w:hAnsi="仿宋" w:hint="eastAsia"/>
          <w:color w:val="000000"/>
          <w:spacing w:val="-14"/>
          <w:sz w:val="32"/>
          <w:szCs w:val="32"/>
        </w:rPr>
        <w:t>附表： 2017年度部门决算表</w:t>
      </w:r>
      <w:bookmarkStart w:id="0" w:name="_GoBack"/>
      <w:bookmarkEnd w:id="0"/>
    </w:p>
    <w:p w:rsidR="00F2288F" w:rsidRDefault="009B2D55">
      <w:pPr>
        <w:shd w:val="clear" w:color="auto" w:fill="FFFFFF"/>
        <w:spacing w:line="600" w:lineRule="exact"/>
        <w:ind w:firstLine="640"/>
        <w:rPr>
          <w:rFonts w:ascii="宋体" w:hAnsi="宋体"/>
          <w:sz w:val="24"/>
          <w:szCs w:val="24"/>
        </w:rPr>
      </w:pPr>
      <w:r>
        <w:rPr>
          <w:rFonts w:ascii="黑体" w:hAnsi="黑体"/>
          <w:sz w:val="32"/>
          <w:szCs w:val="32"/>
        </w:rPr>
        <w:t>一、部门主要职责</w:t>
      </w:r>
    </w:p>
    <w:p w:rsidR="00F2288F" w:rsidRDefault="009B2D55">
      <w:pPr>
        <w:shd w:val="clear" w:color="auto" w:fill="FFFFFF"/>
        <w:spacing w:line="600" w:lineRule="exact"/>
        <w:ind w:firstLine="640"/>
        <w:rPr>
          <w:rFonts w:ascii="宋体" w:hAnsi="宋体"/>
          <w:sz w:val="24"/>
          <w:szCs w:val="24"/>
        </w:rPr>
      </w:pPr>
      <w:r>
        <w:rPr>
          <w:rFonts w:ascii="仿宋" w:hAnsi="仿宋"/>
          <w:sz w:val="32"/>
          <w:szCs w:val="32"/>
        </w:rPr>
        <w:t>建宁县里</w:t>
      </w:r>
      <w:proofErr w:type="gramStart"/>
      <w:r>
        <w:rPr>
          <w:rFonts w:ascii="仿宋" w:hAnsi="仿宋"/>
          <w:sz w:val="32"/>
          <w:szCs w:val="32"/>
        </w:rPr>
        <w:t>心中心</w:t>
      </w:r>
      <w:proofErr w:type="gramEnd"/>
      <w:r>
        <w:rPr>
          <w:rFonts w:ascii="仿宋" w:hAnsi="仿宋"/>
          <w:sz w:val="32"/>
          <w:szCs w:val="32"/>
        </w:rPr>
        <w:t>小学的主要职责是：</w:t>
      </w:r>
      <w:r>
        <w:rPr>
          <w:rFonts w:ascii="仿宋" w:hAnsi="仿宋"/>
          <w:color w:val="333333"/>
          <w:sz w:val="32"/>
          <w:szCs w:val="32"/>
        </w:rPr>
        <w:t>建宁县里</w:t>
      </w:r>
      <w:proofErr w:type="gramStart"/>
      <w:r>
        <w:rPr>
          <w:rFonts w:ascii="仿宋" w:hAnsi="仿宋"/>
          <w:color w:val="333333"/>
          <w:sz w:val="32"/>
          <w:szCs w:val="32"/>
        </w:rPr>
        <w:t>心中心</w:t>
      </w:r>
      <w:proofErr w:type="gramEnd"/>
      <w:r>
        <w:rPr>
          <w:rFonts w:ascii="仿宋" w:hAnsi="仿宋"/>
          <w:color w:val="333333"/>
          <w:sz w:val="32"/>
          <w:szCs w:val="32"/>
        </w:rPr>
        <w:t>小学是建宁县里心人民政府设立的镇级小学，负责贯彻党的教育方针，实施小学教育，深化教育改革，不断提高办学效益，促进基础教育发展；全面培养有理想、有道德、有文化、有纪律的社会主义新人。</w:t>
      </w:r>
    </w:p>
    <w:p w:rsidR="00F2288F" w:rsidRDefault="009B2D55">
      <w:pPr>
        <w:shd w:val="clear" w:color="auto" w:fill="FFFFFF"/>
        <w:spacing w:line="600" w:lineRule="exact"/>
        <w:ind w:firstLine="640"/>
        <w:rPr>
          <w:rFonts w:ascii="宋体" w:hAnsi="宋体"/>
          <w:sz w:val="24"/>
          <w:szCs w:val="24"/>
        </w:rPr>
      </w:pPr>
      <w:r>
        <w:rPr>
          <w:rFonts w:ascii="黑体" w:hAnsi="黑体"/>
          <w:sz w:val="32"/>
          <w:szCs w:val="32"/>
        </w:rPr>
        <w:t>二、部门决算单位基本情况</w:t>
      </w:r>
    </w:p>
    <w:p w:rsidR="00F2288F" w:rsidRDefault="009B2D55">
      <w:pPr>
        <w:shd w:val="clear" w:color="auto" w:fill="FFFFFF"/>
        <w:spacing w:line="600" w:lineRule="exact"/>
        <w:ind w:firstLine="640"/>
        <w:rPr>
          <w:rFonts w:ascii="仿宋" w:hAnsi="仿宋"/>
          <w:sz w:val="32"/>
          <w:szCs w:val="32"/>
        </w:rPr>
      </w:pPr>
      <w:r>
        <w:rPr>
          <w:rFonts w:ascii="仿宋" w:hAnsi="仿宋"/>
          <w:sz w:val="32"/>
          <w:szCs w:val="32"/>
        </w:rPr>
        <w:t>建宁县里</w:t>
      </w:r>
      <w:proofErr w:type="gramStart"/>
      <w:r>
        <w:rPr>
          <w:rFonts w:ascii="仿宋" w:hAnsi="仿宋"/>
          <w:sz w:val="32"/>
          <w:szCs w:val="32"/>
        </w:rPr>
        <w:t>心中心</w:t>
      </w:r>
      <w:proofErr w:type="gramEnd"/>
      <w:r>
        <w:rPr>
          <w:rFonts w:ascii="仿宋" w:hAnsi="仿宋"/>
          <w:sz w:val="32"/>
          <w:szCs w:val="32"/>
        </w:rPr>
        <w:t>小学下设校长室、副校长室、工会主席室、办公室、教务处、政教处、总务处、上里、芦田、双溪等教学点。学校编制数</w:t>
      </w:r>
      <w:r>
        <w:rPr>
          <w:rFonts w:ascii="仿宋" w:hAnsi="仿宋"/>
          <w:sz w:val="32"/>
          <w:szCs w:val="32"/>
        </w:rPr>
        <w:t>161</w:t>
      </w:r>
      <w:r>
        <w:rPr>
          <w:rFonts w:ascii="仿宋" w:hAnsi="仿宋"/>
          <w:sz w:val="32"/>
          <w:szCs w:val="32"/>
        </w:rPr>
        <w:t>人，现有在职教师人数</w:t>
      </w:r>
      <w:r>
        <w:rPr>
          <w:rFonts w:ascii="仿宋" w:hAnsi="仿宋"/>
          <w:sz w:val="32"/>
          <w:szCs w:val="32"/>
        </w:rPr>
        <w:t>200</w:t>
      </w:r>
      <w:r>
        <w:rPr>
          <w:rFonts w:ascii="仿宋" w:hAnsi="仿宋"/>
          <w:sz w:val="32"/>
          <w:szCs w:val="32"/>
        </w:rPr>
        <w:lastRenderedPageBreak/>
        <w:t>人，退休人数</w:t>
      </w:r>
      <w:r>
        <w:rPr>
          <w:rFonts w:ascii="仿宋" w:hAnsi="仿宋"/>
          <w:sz w:val="32"/>
          <w:szCs w:val="32"/>
        </w:rPr>
        <w:t>43</w:t>
      </w:r>
      <w:r>
        <w:rPr>
          <w:rFonts w:ascii="仿宋" w:hAnsi="仿宋"/>
          <w:sz w:val="32"/>
          <w:szCs w:val="32"/>
        </w:rPr>
        <w:t>人，学生数</w:t>
      </w:r>
      <w:r>
        <w:rPr>
          <w:rFonts w:ascii="仿宋" w:hAnsi="仿宋"/>
          <w:sz w:val="32"/>
          <w:szCs w:val="32"/>
        </w:rPr>
        <w:t>1307</w:t>
      </w:r>
      <w:r>
        <w:rPr>
          <w:rFonts w:ascii="仿宋" w:hAnsi="仿宋"/>
          <w:sz w:val="32"/>
          <w:szCs w:val="32"/>
        </w:rPr>
        <w:t>人。其中：列入建宁县里</w:t>
      </w:r>
      <w:proofErr w:type="gramStart"/>
      <w:r>
        <w:rPr>
          <w:rFonts w:ascii="仿宋" w:hAnsi="仿宋"/>
          <w:sz w:val="32"/>
          <w:szCs w:val="32"/>
        </w:rPr>
        <w:t>心中心</w:t>
      </w:r>
      <w:proofErr w:type="gramEnd"/>
      <w:r>
        <w:rPr>
          <w:rFonts w:ascii="仿宋" w:hAnsi="仿宋"/>
          <w:sz w:val="32"/>
          <w:szCs w:val="32"/>
        </w:rPr>
        <w:t>小学决算编制范围的单位详细情况见下表</w:t>
      </w:r>
      <w:r>
        <w:rPr>
          <w:rFonts w:ascii="仿宋" w:hAnsi="仿宋"/>
          <w:sz w:val="32"/>
          <w:szCs w:val="32"/>
        </w:rPr>
        <w:t>:</w:t>
      </w:r>
    </w:p>
    <w:tbl>
      <w:tblPr>
        <w:tblW w:w="0" w:type="auto"/>
        <w:tblLook w:val="01E0" w:firstRow="1" w:lastRow="1" w:firstColumn="1" w:lastColumn="1" w:noHBand="0" w:noVBand="0"/>
      </w:tblPr>
      <w:tblGrid>
        <w:gridCol w:w="2130"/>
        <w:gridCol w:w="2130"/>
        <w:gridCol w:w="2131"/>
        <w:gridCol w:w="2131"/>
      </w:tblGrid>
      <w:tr w:rsidR="00F2288F">
        <w:trPr>
          <w:trHeight w:val="664"/>
        </w:trPr>
        <w:tc>
          <w:tcPr>
            <w:tcW w:w="2130" w:type="dxa"/>
            <w:tcBorders>
              <w:top w:val="single" w:sz="4" w:space="0" w:color="000000"/>
              <w:left w:val="single" w:sz="4" w:space="0" w:color="000000"/>
              <w:bottom w:val="single" w:sz="4" w:space="0" w:color="000000"/>
              <w:right w:val="single" w:sz="4" w:space="0" w:color="000000"/>
            </w:tcBorders>
            <w:vAlign w:val="center"/>
          </w:tcPr>
          <w:p w:rsidR="00F2288F" w:rsidRDefault="009B2D55">
            <w:pPr>
              <w:spacing w:line="600" w:lineRule="exact"/>
              <w:jc w:val="center"/>
            </w:pPr>
            <w:r>
              <w:rPr>
                <w:rFonts w:ascii="仿宋" w:hAnsi="仿宋"/>
                <w:sz w:val="32"/>
                <w:szCs w:val="32"/>
              </w:rPr>
              <w:t>单位名称</w:t>
            </w:r>
          </w:p>
        </w:tc>
        <w:tc>
          <w:tcPr>
            <w:tcW w:w="2130" w:type="dxa"/>
            <w:tcBorders>
              <w:top w:val="single" w:sz="4" w:space="0" w:color="000000"/>
              <w:left w:val="single" w:sz="4" w:space="0" w:color="000000"/>
              <w:bottom w:val="single" w:sz="4" w:space="0" w:color="000000"/>
              <w:right w:val="single" w:sz="4" w:space="0" w:color="000000"/>
            </w:tcBorders>
            <w:vAlign w:val="center"/>
          </w:tcPr>
          <w:p w:rsidR="00F2288F" w:rsidRDefault="009B2D55">
            <w:pPr>
              <w:spacing w:line="600" w:lineRule="exact"/>
              <w:jc w:val="center"/>
            </w:pPr>
            <w:r>
              <w:rPr>
                <w:rFonts w:ascii="仿宋" w:hAnsi="仿宋"/>
                <w:sz w:val="32"/>
                <w:szCs w:val="32"/>
              </w:rPr>
              <w:t>经费性质</w:t>
            </w:r>
          </w:p>
        </w:tc>
        <w:tc>
          <w:tcPr>
            <w:tcW w:w="2131" w:type="dxa"/>
            <w:tcBorders>
              <w:top w:val="single" w:sz="4" w:space="0" w:color="000000"/>
              <w:left w:val="single" w:sz="4" w:space="0" w:color="000000"/>
              <w:bottom w:val="single" w:sz="4" w:space="0" w:color="000000"/>
              <w:right w:val="single" w:sz="4" w:space="0" w:color="000000"/>
            </w:tcBorders>
            <w:vAlign w:val="center"/>
          </w:tcPr>
          <w:p w:rsidR="00F2288F" w:rsidRDefault="009B2D55">
            <w:pPr>
              <w:spacing w:line="600" w:lineRule="exact"/>
              <w:jc w:val="center"/>
            </w:pPr>
            <w:r>
              <w:rPr>
                <w:rFonts w:ascii="仿宋" w:hAnsi="仿宋"/>
                <w:sz w:val="32"/>
                <w:szCs w:val="32"/>
              </w:rPr>
              <w:t>人员编制数</w:t>
            </w:r>
          </w:p>
        </w:tc>
        <w:tc>
          <w:tcPr>
            <w:tcW w:w="2131" w:type="dxa"/>
            <w:tcBorders>
              <w:top w:val="single" w:sz="4" w:space="0" w:color="000000"/>
              <w:left w:val="single" w:sz="4" w:space="0" w:color="000000"/>
              <w:bottom w:val="single" w:sz="4" w:space="0" w:color="000000"/>
              <w:right w:val="single" w:sz="4" w:space="0" w:color="000000"/>
            </w:tcBorders>
            <w:vAlign w:val="center"/>
          </w:tcPr>
          <w:p w:rsidR="00F2288F" w:rsidRDefault="009B2D55">
            <w:pPr>
              <w:spacing w:line="600" w:lineRule="exact"/>
              <w:jc w:val="center"/>
            </w:pPr>
            <w:r>
              <w:rPr>
                <w:rFonts w:ascii="仿宋" w:hAnsi="仿宋"/>
                <w:sz w:val="32"/>
                <w:szCs w:val="32"/>
              </w:rPr>
              <w:t>在职人数</w:t>
            </w:r>
          </w:p>
        </w:tc>
      </w:tr>
      <w:tr w:rsidR="00F2288F">
        <w:tc>
          <w:tcPr>
            <w:tcW w:w="2130" w:type="dxa"/>
            <w:tcBorders>
              <w:top w:val="single" w:sz="4" w:space="0" w:color="000000"/>
              <w:left w:val="single" w:sz="4" w:space="0" w:color="000000"/>
              <w:bottom w:val="single" w:sz="4" w:space="0" w:color="000000"/>
              <w:right w:val="single" w:sz="4" w:space="0" w:color="000000"/>
            </w:tcBorders>
          </w:tcPr>
          <w:p w:rsidR="00F2288F" w:rsidRDefault="009B2D55">
            <w:pPr>
              <w:spacing w:line="600" w:lineRule="exact"/>
              <w:jc w:val="center"/>
            </w:pPr>
            <w:r>
              <w:rPr>
                <w:rFonts w:ascii="仿宋" w:hAnsi="仿宋"/>
                <w:sz w:val="32"/>
                <w:szCs w:val="32"/>
              </w:rPr>
              <w:t> </w:t>
            </w:r>
            <w:r>
              <w:rPr>
                <w:rFonts w:ascii="仿宋" w:hAnsi="仿宋"/>
                <w:sz w:val="32"/>
                <w:szCs w:val="32"/>
              </w:rPr>
              <w:t>建宁县里</w:t>
            </w:r>
            <w:proofErr w:type="gramStart"/>
            <w:r>
              <w:rPr>
                <w:rFonts w:ascii="仿宋" w:hAnsi="仿宋"/>
                <w:sz w:val="32"/>
                <w:szCs w:val="32"/>
              </w:rPr>
              <w:t>心中心</w:t>
            </w:r>
            <w:proofErr w:type="gramEnd"/>
            <w:r>
              <w:rPr>
                <w:rFonts w:ascii="仿宋" w:hAnsi="仿宋"/>
                <w:sz w:val="32"/>
                <w:szCs w:val="32"/>
              </w:rPr>
              <w:t>小学</w:t>
            </w:r>
          </w:p>
        </w:tc>
        <w:tc>
          <w:tcPr>
            <w:tcW w:w="2130" w:type="dxa"/>
            <w:tcBorders>
              <w:top w:val="single" w:sz="4" w:space="0" w:color="000000"/>
              <w:left w:val="single" w:sz="4" w:space="0" w:color="000000"/>
              <w:bottom w:val="single" w:sz="4" w:space="0" w:color="000000"/>
              <w:right w:val="single" w:sz="4" w:space="0" w:color="000000"/>
            </w:tcBorders>
          </w:tcPr>
          <w:p w:rsidR="00F2288F" w:rsidRDefault="009B2D55">
            <w:pPr>
              <w:spacing w:line="600" w:lineRule="exact"/>
              <w:jc w:val="center"/>
            </w:pPr>
            <w:r>
              <w:rPr>
                <w:rFonts w:ascii="仿宋" w:hAnsi="仿宋"/>
                <w:sz w:val="32"/>
                <w:szCs w:val="32"/>
              </w:rPr>
              <w:t> </w:t>
            </w:r>
            <w:r>
              <w:rPr>
                <w:rFonts w:ascii="仿宋" w:hAnsi="仿宋"/>
                <w:sz w:val="32"/>
                <w:szCs w:val="32"/>
              </w:rPr>
              <w:t>财政全额拨款</w:t>
            </w:r>
          </w:p>
        </w:tc>
        <w:tc>
          <w:tcPr>
            <w:tcW w:w="2131" w:type="dxa"/>
            <w:tcBorders>
              <w:top w:val="single" w:sz="4" w:space="0" w:color="000000"/>
              <w:left w:val="single" w:sz="4" w:space="0" w:color="000000"/>
              <w:bottom w:val="single" w:sz="4" w:space="0" w:color="000000"/>
              <w:right w:val="single" w:sz="4" w:space="0" w:color="000000"/>
            </w:tcBorders>
          </w:tcPr>
          <w:p w:rsidR="00F2288F" w:rsidRDefault="009B2D55">
            <w:pPr>
              <w:spacing w:line="600" w:lineRule="exact"/>
              <w:jc w:val="center"/>
            </w:pPr>
            <w:r>
              <w:rPr>
                <w:rFonts w:ascii="仿宋" w:hAnsi="仿宋"/>
                <w:sz w:val="32"/>
                <w:szCs w:val="32"/>
              </w:rPr>
              <w:t>161</w:t>
            </w:r>
          </w:p>
        </w:tc>
        <w:tc>
          <w:tcPr>
            <w:tcW w:w="2131" w:type="dxa"/>
            <w:tcBorders>
              <w:top w:val="single" w:sz="4" w:space="0" w:color="000000"/>
              <w:left w:val="single" w:sz="4" w:space="0" w:color="000000"/>
              <w:bottom w:val="single" w:sz="4" w:space="0" w:color="000000"/>
              <w:right w:val="single" w:sz="4" w:space="0" w:color="000000"/>
            </w:tcBorders>
          </w:tcPr>
          <w:p w:rsidR="00F2288F" w:rsidRDefault="009B2D55">
            <w:pPr>
              <w:spacing w:line="600" w:lineRule="exact"/>
              <w:jc w:val="center"/>
            </w:pPr>
            <w:r>
              <w:rPr>
                <w:rFonts w:ascii="仿宋" w:hAnsi="仿宋"/>
                <w:sz w:val="32"/>
                <w:szCs w:val="32"/>
              </w:rPr>
              <w:t>200</w:t>
            </w:r>
          </w:p>
        </w:tc>
      </w:tr>
    </w:tbl>
    <w:p w:rsidR="00F2288F" w:rsidRDefault="009B2D55">
      <w:pPr>
        <w:shd w:val="clear" w:color="auto" w:fill="FFFFFF"/>
        <w:spacing w:line="600" w:lineRule="exact"/>
        <w:rPr>
          <w:rFonts w:ascii="宋体" w:hAnsi="宋体"/>
          <w:sz w:val="24"/>
          <w:szCs w:val="24"/>
        </w:rPr>
      </w:pPr>
      <w:r>
        <w:rPr>
          <w:rFonts w:ascii="宋体" w:hAnsi="宋体"/>
          <w:sz w:val="24"/>
          <w:szCs w:val="24"/>
        </w:rPr>
        <w:t xml:space="preserve">     </w:t>
      </w:r>
      <w:r>
        <w:rPr>
          <w:rFonts w:ascii="黑体" w:hAnsi="黑体"/>
          <w:sz w:val="32"/>
          <w:szCs w:val="32"/>
        </w:rPr>
        <w:t>三、部门主要工作总结</w:t>
      </w:r>
    </w:p>
    <w:p w:rsidR="00F2288F" w:rsidRDefault="009B2D55">
      <w:pPr>
        <w:spacing w:line="360" w:lineRule="auto"/>
        <w:ind w:firstLine="640"/>
        <w:rPr>
          <w:rFonts w:ascii="仿宋_GB2312"/>
          <w:sz w:val="32"/>
          <w:szCs w:val="32"/>
        </w:rPr>
      </w:pPr>
      <w:r>
        <w:rPr>
          <w:rFonts w:ascii="仿宋" w:hAnsi="仿宋"/>
          <w:sz w:val="32"/>
          <w:szCs w:val="32"/>
        </w:rPr>
        <w:t>2017</w:t>
      </w:r>
      <w:r>
        <w:rPr>
          <w:rFonts w:ascii="仿宋" w:hAnsi="仿宋"/>
          <w:sz w:val="32"/>
          <w:szCs w:val="32"/>
        </w:rPr>
        <w:t>年，我校在上级党委政府、教育主管部门的正确领导和关心支持下，以十八大精神为指导，</w:t>
      </w:r>
      <w:r>
        <w:rPr>
          <w:rFonts w:ascii="仿宋" w:hAnsi="仿宋"/>
          <w:color w:val="333333"/>
          <w:sz w:val="32"/>
          <w:szCs w:val="32"/>
        </w:rPr>
        <w:t>秉承</w:t>
      </w:r>
      <w:r>
        <w:rPr>
          <w:rFonts w:ascii="仿宋" w:hAnsi="仿宋"/>
          <w:color w:val="333333"/>
          <w:sz w:val="32"/>
          <w:szCs w:val="32"/>
        </w:rPr>
        <w:t>“</w:t>
      </w:r>
      <w:r>
        <w:rPr>
          <w:rFonts w:ascii="仿宋" w:hAnsi="仿宋"/>
          <w:color w:val="333333"/>
          <w:sz w:val="32"/>
          <w:szCs w:val="32"/>
        </w:rPr>
        <w:t>以人为本，以美启真</w:t>
      </w:r>
      <w:r>
        <w:rPr>
          <w:rFonts w:ascii="仿宋" w:hAnsi="仿宋"/>
          <w:color w:val="333333"/>
          <w:sz w:val="32"/>
          <w:szCs w:val="32"/>
        </w:rPr>
        <w:t>”</w:t>
      </w:r>
      <w:r>
        <w:rPr>
          <w:rFonts w:ascii="仿宋" w:hAnsi="仿宋"/>
          <w:color w:val="333333"/>
          <w:sz w:val="32"/>
          <w:szCs w:val="32"/>
        </w:rPr>
        <w:t>的办学理念，着力构建</w:t>
      </w:r>
      <w:r>
        <w:rPr>
          <w:rFonts w:ascii="仿宋" w:hAnsi="仿宋"/>
          <w:color w:val="333333"/>
          <w:sz w:val="32"/>
          <w:szCs w:val="32"/>
        </w:rPr>
        <w:t>“</w:t>
      </w:r>
      <w:r>
        <w:rPr>
          <w:rFonts w:ascii="仿宋" w:hAnsi="仿宋"/>
          <w:color w:val="333333"/>
          <w:sz w:val="32"/>
          <w:szCs w:val="32"/>
        </w:rPr>
        <w:t>阳光共享，智慧共生</w:t>
      </w:r>
      <w:r>
        <w:rPr>
          <w:rFonts w:ascii="仿宋" w:hAnsi="仿宋"/>
          <w:color w:val="333333"/>
          <w:sz w:val="32"/>
          <w:szCs w:val="32"/>
        </w:rPr>
        <w:t>”</w:t>
      </w:r>
      <w:r>
        <w:rPr>
          <w:rFonts w:ascii="仿宋" w:hAnsi="仿宋"/>
          <w:color w:val="333333"/>
          <w:sz w:val="32"/>
          <w:szCs w:val="32"/>
        </w:rPr>
        <w:t>的学校和</w:t>
      </w:r>
      <w:proofErr w:type="gramStart"/>
      <w:r>
        <w:rPr>
          <w:rFonts w:ascii="仿宋" w:hAnsi="仿宋"/>
          <w:color w:val="333333"/>
          <w:sz w:val="32"/>
          <w:szCs w:val="32"/>
        </w:rPr>
        <w:t>诣</w:t>
      </w:r>
      <w:proofErr w:type="gramEnd"/>
      <w:r>
        <w:rPr>
          <w:rFonts w:ascii="仿宋" w:hAnsi="仿宋"/>
          <w:color w:val="333333"/>
          <w:sz w:val="32"/>
          <w:szCs w:val="32"/>
        </w:rPr>
        <w:t>发展体系，积极</w:t>
      </w:r>
      <w:proofErr w:type="gramStart"/>
      <w:r>
        <w:rPr>
          <w:rFonts w:ascii="仿宋" w:hAnsi="仿宋"/>
          <w:color w:val="333333"/>
          <w:sz w:val="32"/>
          <w:szCs w:val="32"/>
        </w:rPr>
        <w:t>践行</w:t>
      </w:r>
      <w:proofErr w:type="gramEnd"/>
      <w:r>
        <w:rPr>
          <w:rFonts w:ascii="仿宋" w:hAnsi="仿宋"/>
          <w:color w:val="333333"/>
          <w:sz w:val="32"/>
          <w:szCs w:val="32"/>
        </w:rPr>
        <w:t>校园精细化管理，深化素质教育，全面提升教育教学质量，有效促进了学校的内涵发展，提升了学校的办学品位。学校在素质教育督导评估、市文明校复评、市德育特色校及足球特色校创建、安全管理专项督查等省市县历次检查评估中获得赞誉。</w:t>
      </w:r>
      <w:r>
        <w:rPr>
          <w:rFonts w:ascii="仿宋" w:hAnsi="仿宋"/>
          <w:sz w:val="32"/>
          <w:szCs w:val="32"/>
        </w:rPr>
        <w:t>围绕上述任务，重点抓好以下工作：</w:t>
      </w:r>
    </w:p>
    <w:p w:rsidR="00F2288F" w:rsidRDefault="009B2D55">
      <w:pPr>
        <w:spacing w:line="360" w:lineRule="auto"/>
        <w:ind w:firstLine="640"/>
        <w:rPr>
          <w:rFonts w:ascii="仿宋" w:hAnsi="仿宋"/>
          <w:sz w:val="32"/>
          <w:szCs w:val="32"/>
        </w:rPr>
      </w:pPr>
      <w:r>
        <w:rPr>
          <w:rFonts w:ascii="仿宋" w:hAnsi="仿宋"/>
          <w:sz w:val="32"/>
          <w:szCs w:val="32"/>
        </w:rPr>
        <w:t>（一）加强作风建设，提高队伍素质。</w:t>
      </w:r>
    </w:p>
    <w:p w:rsidR="00F2288F" w:rsidRDefault="009B2D55">
      <w:pPr>
        <w:spacing w:line="360" w:lineRule="auto"/>
        <w:ind w:firstLine="640"/>
        <w:rPr>
          <w:rFonts w:ascii="仿宋" w:hAnsi="仿宋"/>
          <w:sz w:val="32"/>
          <w:szCs w:val="32"/>
        </w:rPr>
      </w:pPr>
      <w:r>
        <w:rPr>
          <w:rFonts w:ascii="仿宋" w:hAnsi="仿宋"/>
          <w:sz w:val="32"/>
          <w:szCs w:val="32"/>
        </w:rPr>
        <w:t>（二）</w:t>
      </w:r>
      <w:r>
        <w:rPr>
          <w:rFonts w:ascii="仿宋" w:hAnsi="仿宋"/>
          <w:color w:val="000000"/>
          <w:sz w:val="32"/>
          <w:szCs w:val="32"/>
        </w:rPr>
        <w:t>优化德育教育，提升育人实效</w:t>
      </w:r>
      <w:r>
        <w:rPr>
          <w:rFonts w:ascii="仿宋" w:hAnsi="仿宋"/>
          <w:sz w:val="32"/>
          <w:szCs w:val="32"/>
        </w:rPr>
        <w:t>。</w:t>
      </w:r>
    </w:p>
    <w:p w:rsidR="00F2288F" w:rsidRDefault="009B2D55">
      <w:pPr>
        <w:spacing w:line="360" w:lineRule="auto"/>
        <w:ind w:firstLine="640"/>
      </w:pPr>
      <w:r>
        <w:rPr>
          <w:rFonts w:ascii="仿宋" w:hAnsi="仿宋"/>
          <w:sz w:val="32"/>
          <w:szCs w:val="32"/>
        </w:rPr>
        <w:t>（三）</w:t>
      </w:r>
      <w:r>
        <w:rPr>
          <w:rFonts w:ascii="仿宋" w:hAnsi="仿宋"/>
          <w:color w:val="000000"/>
          <w:sz w:val="32"/>
          <w:szCs w:val="32"/>
        </w:rPr>
        <w:t>深化素质教育，提高教学质量</w:t>
      </w:r>
      <w:r>
        <w:rPr>
          <w:rFonts w:ascii="仿宋" w:hAnsi="仿宋"/>
          <w:sz w:val="32"/>
          <w:szCs w:val="32"/>
        </w:rPr>
        <w:t>。</w:t>
      </w:r>
    </w:p>
    <w:p w:rsidR="00F2288F" w:rsidRDefault="009B2D55">
      <w:pPr>
        <w:spacing w:line="360" w:lineRule="auto"/>
        <w:ind w:firstLine="800"/>
      </w:pPr>
      <w:r>
        <w:rPr>
          <w:rFonts w:ascii="仿宋" w:hAnsi="仿宋"/>
          <w:sz w:val="32"/>
          <w:szCs w:val="32"/>
        </w:rPr>
        <w:t>(</w:t>
      </w:r>
      <w:r>
        <w:rPr>
          <w:rFonts w:ascii="仿宋" w:hAnsi="仿宋"/>
          <w:sz w:val="32"/>
          <w:szCs w:val="32"/>
        </w:rPr>
        <w:t>四</w:t>
      </w:r>
      <w:r>
        <w:rPr>
          <w:rFonts w:ascii="仿宋" w:hAnsi="仿宋"/>
          <w:sz w:val="32"/>
          <w:szCs w:val="32"/>
        </w:rPr>
        <w:t>)</w:t>
      </w:r>
      <w:r>
        <w:rPr>
          <w:rFonts w:ascii="仿宋" w:hAnsi="仿宋"/>
          <w:color w:val="000000"/>
          <w:sz w:val="32"/>
          <w:szCs w:val="32"/>
        </w:rPr>
        <w:t xml:space="preserve"> </w:t>
      </w:r>
      <w:r>
        <w:rPr>
          <w:rFonts w:ascii="仿宋" w:hAnsi="仿宋"/>
          <w:color w:val="000000"/>
          <w:sz w:val="32"/>
          <w:szCs w:val="32"/>
        </w:rPr>
        <w:t>强化安全管理，构建和谐校园。</w:t>
      </w:r>
    </w:p>
    <w:p w:rsidR="00F2288F" w:rsidRDefault="009B2D55">
      <w:pPr>
        <w:spacing w:line="360" w:lineRule="auto"/>
        <w:ind w:firstLine="640"/>
        <w:rPr>
          <w:rFonts w:ascii="仿宋" w:hAnsi="仿宋"/>
          <w:color w:val="000000"/>
          <w:sz w:val="32"/>
          <w:szCs w:val="32"/>
        </w:rPr>
      </w:pPr>
      <w:r>
        <w:rPr>
          <w:rFonts w:ascii="仿宋" w:hAnsi="仿宋"/>
          <w:color w:val="000000"/>
          <w:sz w:val="32"/>
          <w:szCs w:val="32"/>
        </w:rPr>
        <w:t>（五）</w:t>
      </w:r>
      <w:r>
        <w:rPr>
          <w:rFonts w:ascii="仿宋" w:hAnsi="仿宋"/>
          <w:sz w:val="32"/>
          <w:szCs w:val="32"/>
        </w:rPr>
        <w:t>严格财经纪律，夯实后勤保障。</w:t>
      </w:r>
    </w:p>
    <w:p w:rsidR="00F2288F" w:rsidRDefault="009B2D55">
      <w:pPr>
        <w:shd w:val="clear" w:color="auto" w:fill="FFFFFF"/>
        <w:spacing w:line="600" w:lineRule="exact"/>
        <w:ind w:firstLine="640"/>
        <w:rPr>
          <w:rFonts w:ascii="宋体" w:hAnsi="宋体"/>
          <w:sz w:val="24"/>
          <w:szCs w:val="24"/>
        </w:rPr>
      </w:pPr>
      <w:r>
        <w:rPr>
          <w:rFonts w:ascii="黑体" w:hAnsi="黑体"/>
          <w:sz w:val="32"/>
          <w:szCs w:val="32"/>
        </w:rPr>
        <w:t>四、</w:t>
      </w:r>
      <w:r>
        <w:rPr>
          <w:rFonts w:ascii="黑体" w:hAnsi="黑体"/>
          <w:sz w:val="32"/>
          <w:szCs w:val="32"/>
        </w:rPr>
        <w:t>2017</w:t>
      </w:r>
      <w:r>
        <w:rPr>
          <w:rFonts w:ascii="黑体" w:hAnsi="黑体"/>
          <w:sz w:val="32"/>
          <w:szCs w:val="32"/>
        </w:rPr>
        <w:t>年决算收支总体情况</w:t>
      </w:r>
    </w:p>
    <w:p w:rsidR="00F2288F" w:rsidRDefault="009B2D55">
      <w:pPr>
        <w:shd w:val="clear" w:color="auto" w:fill="FFFFFF"/>
        <w:spacing w:line="600" w:lineRule="exact"/>
        <w:ind w:firstLine="640"/>
        <w:rPr>
          <w:rFonts w:ascii="宋体" w:hAnsi="宋体"/>
          <w:sz w:val="24"/>
          <w:szCs w:val="24"/>
        </w:rPr>
      </w:pPr>
      <w:r>
        <w:rPr>
          <w:rFonts w:ascii="仿宋" w:hAnsi="仿宋"/>
          <w:sz w:val="32"/>
          <w:szCs w:val="32"/>
        </w:rPr>
        <w:lastRenderedPageBreak/>
        <w:t>2017</w:t>
      </w:r>
      <w:r>
        <w:rPr>
          <w:rFonts w:ascii="仿宋" w:hAnsi="仿宋"/>
          <w:sz w:val="32"/>
          <w:szCs w:val="32"/>
        </w:rPr>
        <w:t>年建宁县里</w:t>
      </w:r>
      <w:proofErr w:type="gramStart"/>
      <w:r>
        <w:rPr>
          <w:rFonts w:ascii="仿宋" w:hAnsi="仿宋"/>
          <w:sz w:val="32"/>
          <w:szCs w:val="32"/>
        </w:rPr>
        <w:t>心中心</w:t>
      </w:r>
      <w:proofErr w:type="gramEnd"/>
      <w:r>
        <w:rPr>
          <w:rFonts w:ascii="仿宋" w:hAnsi="仿宋"/>
          <w:sz w:val="32"/>
          <w:szCs w:val="32"/>
        </w:rPr>
        <w:t>小学年初结转和结余</w:t>
      </w:r>
      <w:r>
        <w:rPr>
          <w:rFonts w:ascii="仿宋" w:hAnsi="仿宋"/>
          <w:sz w:val="32"/>
          <w:szCs w:val="32"/>
        </w:rPr>
        <w:t>22.08</w:t>
      </w:r>
      <w:r>
        <w:rPr>
          <w:rFonts w:ascii="仿宋" w:hAnsi="仿宋"/>
          <w:sz w:val="32"/>
          <w:szCs w:val="32"/>
        </w:rPr>
        <w:t>万元，本年收入</w:t>
      </w:r>
      <w:r>
        <w:rPr>
          <w:rFonts w:ascii="仿宋" w:hAnsi="仿宋"/>
          <w:sz w:val="32"/>
          <w:szCs w:val="32"/>
        </w:rPr>
        <w:t>1754.57</w:t>
      </w:r>
      <w:r>
        <w:rPr>
          <w:rFonts w:ascii="仿宋" w:hAnsi="仿宋"/>
          <w:sz w:val="32"/>
          <w:szCs w:val="32"/>
        </w:rPr>
        <w:t>万元，本年支出</w:t>
      </w:r>
      <w:r>
        <w:rPr>
          <w:rFonts w:ascii="仿宋" w:hAnsi="仿宋"/>
          <w:sz w:val="32"/>
          <w:szCs w:val="32"/>
        </w:rPr>
        <w:t>1660.16</w:t>
      </w:r>
      <w:r>
        <w:rPr>
          <w:rFonts w:ascii="仿宋" w:hAnsi="仿宋"/>
          <w:sz w:val="32"/>
          <w:szCs w:val="32"/>
        </w:rPr>
        <w:t>万元，事业基金弥补收支差额</w:t>
      </w:r>
      <w:r>
        <w:rPr>
          <w:rFonts w:ascii="仿宋" w:hAnsi="仿宋"/>
          <w:sz w:val="32"/>
          <w:szCs w:val="32"/>
        </w:rPr>
        <w:t>0</w:t>
      </w:r>
      <w:r>
        <w:rPr>
          <w:rFonts w:ascii="仿宋" w:hAnsi="仿宋"/>
          <w:sz w:val="32"/>
          <w:szCs w:val="32"/>
        </w:rPr>
        <w:t>万元，结余分配</w:t>
      </w:r>
      <w:r>
        <w:rPr>
          <w:rFonts w:ascii="仿宋" w:hAnsi="仿宋"/>
          <w:sz w:val="32"/>
          <w:szCs w:val="32"/>
        </w:rPr>
        <w:t>0</w:t>
      </w:r>
      <w:r>
        <w:rPr>
          <w:rFonts w:ascii="仿宋" w:hAnsi="仿宋"/>
          <w:sz w:val="32"/>
          <w:szCs w:val="32"/>
        </w:rPr>
        <w:t>万元，年末结转和结余</w:t>
      </w:r>
      <w:r>
        <w:rPr>
          <w:rFonts w:ascii="仿宋" w:hAnsi="仿宋"/>
          <w:sz w:val="32"/>
          <w:szCs w:val="32"/>
        </w:rPr>
        <w:t>116.49</w:t>
      </w:r>
      <w:r>
        <w:rPr>
          <w:rFonts w:ascii="仿宋" w:hAnsi="仿宋"/>
          <w:sz w:val="32"/>
          <w:szCs w:val="32"/>
        </w:rPr>
        <w:t>万元。</w:t>
      </w:r>
    </w:p>
    <w:p w:rsidR="00F2288F" w:rsidRDefault="009B2D55">
      <w:pPr>
        <w:shd w:val="clear" w:color="auto" w:fill="FFFFFF"/>
        <w:spacing w:line="600" w:lineRule="exact"/>
        <w:ind w:firstLine="640"/>
        <w:rPr>
          <w:rFonts w:ascii="仿宋" w:hAnsi="仿宋"/>
          <w:sz w:val="32"/>
          <w:szCs w:val="32"/>
        </w:rPr>
      </w:pPr>
      <w:r>
        <w:rPr>
          <w:rFonts w:ascii="仿宋" w:hAnsi="仿宋"/>
          <w:sz w:val="32"/>
          <w:szCs w:val="32"/>
        </w:rPr>
        <w:t>（一）</w:t>
      </w:r>
      <w:r>
        <w:rPr>
          <w:rFonts w:ascii="仿宋" w:hAnsi="仿宋"/>
          <w:sz w:val="32"/>
          <w:szCs w:val="32"/>
        </w:rPr>
        <w:t>2017</w:t>
      </w:r>
      <w:r>
        <w:rPr>
          <w:rFonts w:ascii="仿宋" w:hAnsi="仿宋"/>
          <w:sz w:val="32"/>
          <w:szCs w:val="32"/>
        </w:rPr>
        <w:t>年收入</w:t>
      </w:r>
      <w:r>
        <w:rPr>
          <w:rFonts w:ascii="仿宋" w:hAnsi="仿宋"/>
          <w:sz w:val="32"/>
          <w:szCs w:val="32"/>
        </w:rPr>
        <w:t>1754.57</w:t>
      </w:r>
      <w:r>
        <w:rPr>
          <w:rFonts w:ascii="仿宋" w:hAnsi="仿宋"/>
          <w:sz w:val="32"/>
          <w:szCs w:val="32"/>
        </w:rPr>
        <w:t>万元，比</w:t>
      </w:r>
      <w:r>
        <w:rPr>
          <w:rFonts w:ascii="仿宋" w:hAnsi="仿宋"/>
          <w:sz w:val="32"/>
          <w:szCs w:val="32"/>
        </w:rPr>
        <w:t>2016</w:t>
      </w:r>
      <w:r>
        <w:rPr>
          <w:rFonts w:ascii="仿宋" w:hAnsi="仿宋"/>
          <w:sz w:val="32"/>
          <w:szCs w:val="32"/>
        </w:rPr>
        <w:t>年决算数增加</w:t>
      </w:r>
      <w:r>
        <w:rPr>
          <w:rFonts w:ascii="仿宋" w:hAnsi="仿宋"/>
          <w:sz w:val="32"/>
          <w:szCs w:val="32"/>
        </w:rPr>
        <w:t>49.87</w:t>
      </w:r>
      <w:r>
        <w:rPr>
          <w:rFonts w:ascii="仿宋" w:hAnsi="仿宋"/>
          <w:sz w:val="32"/>
          <w:szCs w:val="32"/>
        </w:rPr>
        <w:t>万元，增长</w:t>
      </w:r>
      <w:r>
        <w:rPr>
          <w:rFonts w:ascii="仿宋" w:hAnsi="仿宋"/>
          <w:sz w:val="32"/>
          <w:szCs w:val="32"/>
        </w:rPr>
        <w:t>2.93</w:t>
      </w:r>
      <w:r>
        <w:rPr>
          <w:rFonts w:ascii="仿宋" w:hAnsi="仿宋"/>
          <w:sz w:val="32"/>
          <w:szCs w:val="32"/>
        </w:rPr>
        <w:t>％，具体情况如下：</w:t>
      </w:r>
    </w:p>
    <w:p w:rsidR="00F2288F" w:rsidRDefault="009B2D55">
      <w:pPr>
        <w:shd w:val="clear" w:color="auto" w:fill="FFFFFF"/>
        <w:spacing w:line="600" w:lineRule="exact"/>
        <w:ind w:left="160" w:firstLine="480"/>
        <w:rPr>
          <w:rFonts w:ascii="宋体" w:hAnsi="宋体"/>
          <w:sz w:val="24"/>
          <w:szCs w:val="24"/>
        </w:rPr>
      </w:pPr>
      <w:r>
        <w:rPr>
          <w:rFonts w:ascii="仿宋" w:hAnsi="仿宋"/>
          <w:sz w:val="32"/>
          <w:szCs w:val="32"/>
        </w:rPr>
        <w:t>1.</w:t>
      </w:r>
      <w:r>
        <w:rPr>
          <w:rFonts w:ascii="仿宋" w:hAnsi="仿宋"/>
          <w:sz w:val="32"/>
          <w:szCs w:val="32"/>
        </w:rPr>
        <w:t>财政拨款收入</w:t>
      </w:r>
      <w:r>
        <w:rPr>
          <w:rFonts w:ascii="仿宋" w:hAnsi="仿宋"/>
          <w:sz w:val="32"/>
          <w:szCs w:val="32"/>
        </w:rPr>
        <w:t>1637</w:t>
      </w:r>
      <w:r>
        <w:rPr>
          <w:rFonts w:ascii="仿宋" w:hAnsi="仿宋"/>
          <w:sz w:val="32"/>
          <w:szCs w:val="32"/>
        </w:rPr>
        <w:t>万元，其中政府性基金</w:t>
      </w:r>
      <w:r>
        <w:rPr>
          <w:rFonts w:ascii="仿宋" w:hAnsi="仿宋"/>
          <w:sz w:val="32"/>
          <w:szCs w:val="32"/>
        </w:rPr>
        <w:t>0</w:t>
      </w:r>
      <w:r>
        <w:rPr>
          <w:rFonts w:ascii="仿宋" w:hAnsi="仿宋"/>
          <w:sz w:val="32"/>
          <w:szCs w:val="32"/>
        </w:rPr>
        <w:t>万元。</w:t>
      </w:r>
    </w:p>
    <w:p w:rsidR="00F2288F" w:rsidRDefault="009B2D55">
      <w:pPr>
        <w:shd w:val="clear" w:color="auto" w:fill="FFFFFF"/>
        <w:spacing w:line="600" w:lineRule="exact"/>
        <w:ind w:firstLine="640"/>
        <w:rPr>
          <w:rFonts w:ascii="宋体" w:hAnsi="宋体"/>
          <w:sz w:val="24"/>
          <w:szCs w:val="24"/>
        </w:rPr>
      </w:pPr>
      <w:r>
        <w:rPr>
          <w:rFonts w:ascii="仿宋" w:hAnsi="仿宋"/>
          <w:sz w:val="32"/>
          <w:szCs w:val="32"/>
        </w:rPr>
        <w:t>2.</w:t>
      </w:r>
      <w:r>
        <w:rPr>
          <w:rFonts w:ascii="仿宋" w:hAnsi="仿宋"/>
          <w:sz w:val="32"/>
          <w:szCs w:val="32"/>
        </w:rPr>
        <w:t>事业收入</w:t>
      </w:r>
      <w:r>
        <w:rPr>
          <w:rFonts w:ascii="仿宋" w:hAnsi="仿宋"/>
          <w:sz w:val="32"/>
          <w:szCs w:val="32"/>
        </w:rPr>
        <w:t>83.94</w:t>
      </w:r>
      <w:r>
        <w:rPr>
          <w:rFonts w:ascii="仿宋" w:hAnsi="仿宋"/>
          <w:sz w:val="32"/>
          <w:szCs w:val="32"/>
        </w:rPr>
        <w:t>万元。</w:t>
      </w:r>
    </w:p>
    <w:p w:rsidR="00F2288F" w:rsidRDefault="009B2D55">
      <w:pPr>
        <w:shd w:val="clear" w:color="auto" w:fill="FFFFFF"/>
        <w:spacing w:line="600" w:lineRule="exact"/>
        <w:ind w:firstLine="640"/>
        <w:rPr>
          <w:rFonts w:ascii="宋体" w:hAnsi="宋体"/>
          <w:sz w:val="24"/>
          <w:szCs w:val="24"/>
        </w:rPr>
      </w:pPr>
      <w:r>
        <w:rPr>
          <w:rFonts w:ascii="仿宋" w:hAnsi="仿宋"/>
          <w:sz w:val="32"/>
          <w:szCs w:val="32"/>
        </w:rPr>
        <w:t>3.</w:t>
      </w:r>
      <w:r>
        <w:rPr>
          <w:rFonts w:ascii="仿宋" w:hAnsi="仿宋"/>
          <w:sz w:val="32"/>
          <w:szCs w:val="32"/>
        </w:rPr>
        <w:t>经营收入</w:t>
      </w:r>
      <w:r>
        <w:rPr>
          <w:rFonts w:ascii="仿宋" w:hAnsi="仿宋"/>
          <w:sz w:val="32"/>
          <w:szCs w:val="32"/>
        </w:rPr>
        <w:t>0</w:t>
      </w:r>
      <w:r>
        <w:rPr>
          <w:rFonts w:ascii="仿宋" w:hAnsi="仿宋"/>
          <w:sz w:val="32"/>
          <w:szCs w:val="32"/>
        </w:rPr>
        <w:t>万元。</w:t>
      </w:r>
    </w:p>
    <w:p w:rsidR="00F2288F" w:rsidRDefault="009B2D55">
      <w:pPr>
        <w:shd w:val="clear" w:color="auto" w:fill="FFFFFF"/>
        <w:spacing w:line="600" w:lineRule="exact"/>
        <w:ind w:firstLine="640"/>
        <w:rPr>
          <w:rFonts w:ascii="宋体" w:hAnsi="宋体"/>
          <w:sz w:val="24"/>
          <w:szCs w:val="24"/>
        </w:rPr>
      </w:pPr>
      <w:r>
        <w:rPr>
          <w:rFonts w:ascii="仿宋" w:hAnsi="仿宋"/>
          <w:sz w:val="32"/>
          <w:szCs w:val="32"/>
        </w:rPr>
        <w:t>4.</w:t>
      </w:r>
      <w:r>
        <w:rPr>
          <w:rFonts w:ascii="仿宋" w:hAnsi="仿宋"/>
          <w:sz w:val="32"/>
          <w:szCs w:val="32"/>
        </w:rPr>
        <w:t>上级补助收入</w:t>
      </w:r>
      <w:r>
        <w:rPr>
          <w:rFonts w:ascii="仿宋" w:hAnsi="仿宋"/>
          <w:sz w:val="32"/>
          <w:szCs w:val="32"/>
        </w:rPr>
        <w:t>0</w:t>
      </w:r>
      <w:r>
        <w:rPr>
          <w:rFonts w:ascii="仿宋" w:hAnsi="仿宋"/>
          <w:sz w:val="32"/>
          <w:szCs w:val="32"/>
        </w:rPr>
        <w:t>万元。</w:t>
      </w:r>
    </w:p>
    <w:p w:rsidR="00F2288F" w:rsidRDefault="009B2D55">
      <w:pPr>
        <w:shd w:val="clear" w:color="auto" w:fill="FFFFFF"/>
        <w:spacing w:line="600" w:lineRule="exact"/>
        <w:ind w:firstLine="640"/>
        <w:rPr>
          <w:rFonts w:ascii="宋体" w:hAnsi="宋体"/>
          <w:sz w:val="24"/>
          <w:szCs w:val="24"/>
        </w:rPr>
      </w:pPr>
      <w:r>
        <w:rPr>
          <w:rFonts w:ascii="仿宋" w:hAnsi="仿宋"/>
          <w:sz w:val="32"/>
          <w:szCs w:val="32"/>
        </w:rPr>
        <w:t>5.</w:t>
      </w:r>
      <w:r>
        <w:rPr>
          <w:rFonts w:ascii="仿宋" w:hAnsi="仿宋"/>
          <w:sz w:val="32"/>
          <w:szCs w:val="32"/>
        </w:rPr>
        <w:t>附属单位上缴收入</w:t>
      </w:r>
      <w:r>
        <w:rPr>
          <w:rFonts w:ascii="仿宋" w:hAnsi="仿宋"/>
          <w:sz w:val="32"/>
          <w:szCs w:val="32"/>
        </w:rPr>
        <w:t>0</w:t>
      </w:r>
      <w:r>
        <w:rPr>
          <w:rFonts w:ascii="仿宋" w:hAnsi="仿宋"/>
          <w:sz w:val="32"/>
          <w:szCs w:val="32"/>
        </w:rPr>
        <w:t>万元。</w:t>
      </w:r>
    </w:p>
    <w:p w:rsidR="00F2288F" w:rsidRDefault="009B2D55">
      <w:pPr>
        <w:shd w:val="clear" w:color="auto" w:fill="FFFFFF"/>
        <w:spacing w:line="600" w:lineRule="exact"/>
        <w:ind w:firstLine="640"/>
        <w:rPr>
          <w:rFonts w:ascii="宋体" w:hAnsi="宋体"/>
          <w:sz w:val="24"/>
          <w:szCs w:val="24"/>
        </w:rPr>
      </w:pPr>
      <w:r>
        <w:rPr>
          <w:rFonts w:ascii="仿宋" w:hAnsi="仿宋"/>
          <w:sz w:val="32"/>
          <w:szCs w:val="32"/>
        </w:rPr>
        <w:t>6.</w:t>
      </w:r>
      <w:r>
        <w:rPr>
          <w:rFonts w:ascii="仿宋" w:hAnsi="仿宋"/>
          <w:sz w:val="32"/>
          <w:szCs w:val="32"/>
        </w:rPr>
        <w:t>其他收入</w:t>
      </w:r>
      <w:r>
        <w:rPr>
          <w:rFonts w:ascii="仿宋" w:hAnsi="仿宋"/>
          <w:sz w:val="32"/>
          <w:szCs w:val="32"/>
        </w:rPr>
        <w:t>33.64</w:t>
      </w:r>
      <w:r>
        <w:rPr>
          <w:rFonts w:ascii="仿宋" w:hAnsi="仿宋"/>
          <w:sz w:val="32"/>
          <w:szCs w:val="32"/>
        </w:rPr>
        <w:t>万元。</w:t>
      </w:r>
    </w:p>
    <w:p w:rsidR="00F2288F" w:rsidRDefault="009B2D55">
      <w:pPr>
        <w:shd w:val="clear" w:color="auto" w:fill="FFFFFF"/>
        <w:spacing w:line="600" w:lineRule="exact"/>
        <w:ind w:firstLine="640"/>
        <w:rPr>
          <w:rFonts w:ascii="宋体" w:hAnsi="宋体"/>
          <w:sz w:val="24"/>
          <w:szCs w:val="24"/>
        </w:rPr>
      </w:pPr>
      <w:r>
        <w:rPr>
          <w:rFonts w:ascii="仿宋" w:hAnsi="仿宋"/>
          <w:sz w:val="32"/>
          <w:szCs w:val="32"/>
        </w:rPr>
        <w:t>（二）</w:t>
      </w:r>
      <w:r>
        <w:rPr>
          <w:rFonts w:ascii="仿宋" w:hAnsi="仿宋"/>
          <w:sz w:val="32"/>
          <w:szCs w:val="32"/>
        </w:rPr>
        <w:t>2017</w:t>
      </w:r>
      <w:r>
        <w:rPr>
          <w:rFonts w:ascii="仿宋" w:hAnsi="仿宋"/>
          <w:sz w:val="32"/>
          <w:szCs w:val="32"/>
        </w:rPr>
        <w:t>年支出</w:t>
      </w:r>
      <w:r>
        <w:rPr>
          <w:rFonts w:ascii="仿宋" w:hAnsi="仿宋"/>
          <w:sz w:val="32"/>
          <w:szCs w:val="32"/>
        </w:rPr>
        <w:t>1660.16</w:t>
      </w:r>
      <w:r>
        <w:rPr>
          <w:rFonts w:ascii="仿宋" w:hAnsi="仿宋"/>
          <w:sz w:val="32"/>
          <w:szCs w:val="32"/>
        </w:rPr>
        <w:t>万元，比</w:t>
      </w:r>
      <w:r>
        <w:rPr>
          <w:rFonts w:ascii="仿宋" w:hAnsi="仿宋"/>
          <w:sz w:val="32"/>
          <w:szCs w:val="32"/>
        </w:rPr>
        <w:t>2016</w:t>
      </w:r>
      <w:r>
        <w:rPr>
          <w:rFonts w:ascii="仿宋" w:hAnsi="仿宋"/>
          <w:sz w:val="32"/>
          <w:szCs w:val="32"/>
        </w:rPr>
        <w:t>年决算数增加</w:t>
      </w:r>
      <w:r>
        <w:rPr>
          <w:rFonts w:ascii="仿宋" w:hAnsi="仿宋"/>
          <w:sz w:val="32"/>
          <w:szCs w:val="32"/>
        </w:rPr>
        <w:t>-44.54</w:t>
      </w:r>
      <w:r>
        <w:rPr>
          <w:rFonts w:ascii="仿宋" w:hAnsi="仿宋"/>
          <w:sz w:val="32"/>
          <w:szCs w:val="32"/>
        </w:rPr>
        <w:t>万元，下降</w:t>
      </w:r>
      <w:r>
        <w:rPr>
          <w:rFonts w:ascii="仿宋" w:hAnsi="仿宋"/>
          <w:sz w:val="32"/>
          <w:szCs w:val="32"/>
        </w:rPr>
        <w:t>2.61</w:t>
      </w:r>
      <w:r>
        <w:rPr>
          <w:rFonts w:ascii="仿宋" w:hAnsi="仿宋"/>
          <w:sz w:val="32"/>
          <w:szCs w:val="32"/>
        </w:rPr>
        <w:t>％，具体情况如下：</w:t>
      </w:r>
    </w:p>
    <w:p w:rsidR="00F2288F" w:rsidRDefault="009B2D55">
      <w:pPr>
        <w:shd w:val="clear" w:color="auto" w:fill="FFFFFF"/>
        <w:spacing w:line="600" w:lineRule="exact"/>
        <w:ind w:left="237" w:firstLine="480"/>
        <w:rPr>
          <w:rFonts w:ascii="宋体" w:hAnsi="宋体"/>
          <w:sz w:val="24"/>
          <w:szCs w:val="24"/>
        </w:rPr>
      </w:pPr>
      <w:r>
        <w:rPr>
          <w:rFonts w:ascii="仿宋" w:hAnsi="仿宋"/>
          <w:sz w:val="32"/>
          <w:szCs w:val="32"/>
        </w:rPr>
        <w:t>1.</w:t>
      </w:r>
      <w:r>
        <w:rPr>
          <w:rFonts w:ascii="仿宋" w:hAnsi="仿宋"/>
          <w:sz w:val="32"/>
          <w:szCs w:val="32"/>
        </w:rPr>
        <w:t>基本支出</w:t>
      </w:r>
      <w:r>
        <w:rPr>
          <w:rFonts w:ascii="仿宋" w:hAnsi="仿宋"/>
          <w:sz w:val="32"/>
          <w:szCs w:val="32"/>
        </w:rPr>
        <w:t>1550.16</w:t>
      </w:r>
      <w:r>
        <w:rPr>
          <w:rFonts w:ascii="仿宋" w:hAnsi="仿宋"/>
          <w:sz w:val="32"/>
          <w:szCs w:val="32"/>
        </w:rPr>
        <w:t>万元。其中，人员支出</w:t>
      </w:r>
      <w:r>
        <w:rPr>
          <w:rFonts w:ascii="仿宋" w:hAnsi="仿宋"/>
          <w:sz w:val="32"/>
          <w:szCs w:val="32"/>
        </w:rPr>
        <w:t>1353.03</w:t>
      </w:r>
      <w:r>
        <w:rPr>
          <w:rFonts w:ascii="仿宋" w:hAnsi="仿宋"/>
          <w:sz w:val="32"/>
          <w:szCs w:val="32"/>
        </w:rPr>
        <w:t>万元，公用支出</w:t>
      </w:r>
      <w:r>
        <w:rPr>
          <w:rFonts w:ascii="仿宋" w:hAnsi="仿宋"/>
          <w:sz w:val="32"/>
          <w:szCs w:val="32"/>
        </w:rPr>
        <w:t>197.13</w:t>
      </w:r>
      <w:r>
        <w:rPr>
          <w:rFonts w:ascii="仿宋" w:hAnsi="仿宋"/>
          <w:sz w:val="32"/>
          <w:szCs w:val="32"/>
        </w:rPr>
        <w:t>万元。</w:t>
      </w:r>
    </w:p>
    <w:p w:rsidR="00F2288F" w:rsidRDefault="009B2D55">
      <w:pPr>
        <w:shd w:val="clear" w:color="auto" w:fill="FFFFFF"/>
        <w:spacing w:line="600" w:lineRule="exact"/>
        <w:ind w:left="716"/>
        <w:rPr>
          <w:rFonts w:ascii="宋体" w:hAnsi="宋体"/>
          <w:sz w:val="24"/>
          <w:szCs w:val="24"/>
        </w:rPr>
      </w:pPr>
      <w:r>
        <w:rPr>
          <w:rFonts w:ascii="仿宋" w:hAnsi="仿宋"/>
          <w:sz w:val="32"/>
          <w:szCs w:val="32"/>
        </w:rPr>
        <w:t>2.</w:t>
      </w:r>
      <w:r>
        <w:rPr>
          <w:rFonts w:ascii="仿宋" w:hAnsi="仿宋"/>
          <w:sz w:val="32"/>
          <w:szCs w:val="32"/>
        </w:rPr>
        <w:t>项目支出</w:t>
      </w:r>
      <w:r>
        <w:rPr>
          <w:rFonts w:ascii="仿宋" w:hAnsi="仿宋"/>
          <w:sz w:val="32"/>
          <w:szCs w:val="32"/>
        </w:rPr>
        <w:t>110</w:t>
      </w:r>
      <w:r>
        <w:rPr>
          <w:rFonts w:ascii="仿宋" w:hAnsi="仿宋"/>
          <w:sz w:val="32"/>
          <w:szCs w:val="32"/>
        </w:rPr>
        <w:t>万元。</w:t>
      </w:r>
    </w:p>
    <w:p w:rsidR="00F2288F" w:rsidRDefault="009B2D55">
      <w:pPr>
        <w:shd w:val="clear" w:color="auto" w:fill="FFFFFF"/>
        <w:spacing w:line="600" w:lineRule="exact"/>
        <w:ind w:left="716"/>
        <w:rPr>
          <w:rFonts w:ascii="宋体" w:hAnsi="宋体"/>
          <w:sz w:val="24"/>
          <w:szCs w:val="24"/>
        </w:rPr>
      </w:pPr>
      <w:r>
        <w:rPr>
          <w:rFonts w:ascii="仿宋" w:hAnsi="仿宋"/>
          <w:sz w:val="32"/>
          <w:szCs w:val="32"/>
        </w:rPr>
        <w:t>3.</w:t>
      </w:r>
      <w:r>
        <w:rPr>
          <w:rFonts w:ascii="仿宋" w:hAnsi="仿宋"/>
          <w:sz w:val="32"/>
          <w:szCs w:val="32"/>
        </w:rPr>
        <w:t>上缴上级支出</w:t>
      </w:r>
      <w:r>
        <w:rPr>
          <w:rFonts w:ascii="仿宋" w:hAnsi="仿宋"/>
          <w:sz w:val="32"/>
          <w:szCs w:val="32"/>
        </w:rPr>
        <w:t>0</w:t>
      </w:r>
      <w:r>
        <w:rPr>
          <w:rFonts w:ascii="仿宋" w:hAnsi="仿宋"/>
          <w:sz w:val="32"/>
          <w:szCs w:val="32"/>
        </w:rPr>
        <w:t>万元。</w:t>
      </w:r>
    </w:p>
    <w:p w:rsidR="00F2288F" w:rsidRDefault="009B2D55">
      <w:pPr>
        <w:shd w:val="clear" w:color="auto" w:fill="FFFFFF"/>
        <w:spacing w:line="600" w:lineRule="exact"/>
        <w:ind w:firstLine="640"/>
        <w:rPr>
          <w:rFonts w:ascii="宋体" w:hAnsi="宋体"/>
          <w:sz w:val="24"/>
          <w:szCs w:val="24"/>
        </w:rPr>
      </w:pPr>
      <w:r>
        <w:rPr>
          <w:rFonts w:ascii="仿宋" w:hAnsi="仿宋"/>
          <w:sz w:val="32"/>
          <w:szCs w:val="32"/>
        </w:rPr>
        <w:t>4.</w:t>
      </w:r>
      <w:r>
        <w:rPr>
          <w:rFonts w:ascii="仿宋" w:hAnsi="仿宋"/>
          <w:sz w:val="32"/>
          <w:szCs w:val="32"/>
        </w:rPr>
        <w:t>经营支出</w:t>
      </w:r>
      <w:r>
        <w:rPr>
          <w:rFonts w:ascii="仿宋" w:hAnsi="仿宋"/>
          <w:sz w:val="32"/>
          <w:szCs w:val="32"/>
        </w:rPr>
        <w:t>0</w:t>
      </w:r>
      <w:r>
        <w:rPr>
          <w:rFonts w:ascii="仿宋" w:hAnsi="仿宋"/>
          <w:sz w:val="32"/>
          <w:szCs w:val="32"/>
        </w:rPr>
        <w:t>万元。</w:t>
      </w:r>
    </w:p>
    <w:p w:rsidR="00F2288F" w:rsidRDefault="009B2D55">
      <w:pPr>
        <w:shd w:val="clear" w:color="auto" w:fill="FFFFFF"/>
        <w:spacing w:line="600" w:lineRule="exact"/>
        <w:ind w:firstLine="640"/>
        <w:rPr>
          <w:rFonts w:ascii="宋体" w:hAnsi="宋体"/>
          <w:sz w:val="24"/>
          <w:szCs w:val="24"/>
        </w:rPr>
      </w:pPr>
      <w:r>
        <w:rPr>
          <w:rFonts w:ascii="仿宋" w:hAnsi="仿宋"/>
          <w:sz w:val="32"/>
          <w:szCs w:val="32"/>
        </w:rPr>
        <w:t>5.</w:t>
      </w:r>
      <w:r>
        <w:rPr>
          <w:rFonts w:ascii="仿宋" w:hAnsi="仿宋"/>
          <w:sz w:val="32"/>
          <w:szCs w:val="32"/>
        </w:rPr>
        <w:t>对附属单位补助支出</w:t>
      </w:r>
      <w:r>
        <w:rPr>
          <w:rFonts w:ascii="仿宋" w:hAnsi="仿宋"/>
          <w:sz w:val="32"/>
          <w:szCs w:val="32"/>
        </w:rPr>
        <w:t>0</w:t>
      </w:r>
      <w:r>
        <w:rPr>
          <w:rFonts w:ascii="仿宋" w:hAnsi="仿宋"/>
          <w:sz w:val="32"/>
          <w:szCs w:val="32"/>
        </w:rPr>
        <w:t>万元。</w:t>
      </w:r>
    </w:p>
    <w:p w:rsidR="00F2288F" w:rsidRDefault="009B2D55">
      <w:pPr>
        <w:shd w:val="clear" w:color="auto" w:fill="FFFFFF"/>
        <w:spacing w:line="600" w:lineRule="exact"/>
        <w:ind w:firstLine="640"/>
        <w:rPr>
          <w:rFonts w:ascii="宋体" w:hAnsi="宋体"/>
          <w:sz w:val="24"/>
          <w:szCs w:val="24"/>
        </w:rPr>
      </w:pPr>
      <w:r>
        <w:rPr>
          <w:rFonts w:ascii="黑体" w:hAnsi="黑体"/>
          <w:sz w:val="32"/>
          <w:szCs w:val="32"/>
        </w:rPr>
        <w:t>五、一般公共预算拨款支出决算情况</w:t>
      </w:r>
    </w:p>
    <w:p w:rsidR="00F2288F" w:rsidRDefault="009B2D55">
      <w:pPr>
        <w:shd w:val="clear" w:color="auto" w:fill="FFFFFF"/>
        <w:spacing w:line="600" w:lineRule="exact"/>
        <w:ind w:firstLine="640"/>
        <w:rPr>
          <w:rFonts w:ascii="宋体" w:hAnsi="宋体"/>
          <w:sz w:val="24"/>
          <w:szCs w:val="24"/>
        </w:rPr>
      </w:pPr>
      <w:r>
        <w:rPr>
          <w:rFonts w:ascii="仿宋" w:hAnsi="仿宋"/>
          <w:sz w:val="32"/>
          <w:szCs w:val="32"/>
        </w:rPr>
        <w:lastRenderedPageBreak/>
        <w:t>2017</w:t>
      </w:r>
      <w:r>
        <w:rPr>
          <w:rFonts w:ascii="仿宋" w:hAnsi="仿宋"/>
          <w:sz w:val="32"/>
          <w:szCs w:val="32"/>
        </w:rPr>
        <w:t>年一般公共预算拨款支出</w:t>
      </w:r>
      <w:r>
        <w:rPr>
          <w:rFonts w:ascii="仿宋" w:hAnsi="仿宋"/>
          <w:sz w:val="32"/>
          <w:szCs w:val="32"/>
        </w:rPr>
        <w:t>1597</w:t>
      </w:r>
      <w:r>
        <w:rPr>
          <w:rFonts w:ascii="仿宋" w:hAnsi="仿宋"/>
          <w:sz w:val="32"/>
          <w:szCs w:val="32"/>
        </w:rPr>
        <w:t>万元，比上年决算数增加</w:t>
      </w:r>
      <w:r>
        <w:rPr>
          <w:rFonts w:ascii="仿宋" w:hAnsi="仿宋"/>
          <w:sz w:val="32"/>
          <w:szCs w:val="32"/>
        </w:rPr>
        <w:t>-28</w:t>
      </w:r>
      <w:r>
        <w:rPr>
          <w:rFonts w:ascii="仿宋" w:hAnsi="仿宋"/>
          <w:sz w:val="32"/>
          <w:szCs w:val="32"/>
        </w:rPr>
        <w:t>万元，增长</w:t>
      </w:r>
      <w:r>
        <w:rPr>
          <w:rFonts w:ascii="仿宋" w:hAnsi="仿宋"/>
          <w:sz w:val="32"/>
          <w:szCs w:val="32"/>
        </w:rPr>
        <w:t>-1.72%</w:t>
      </w:r>
      <w:r>
        <w:rPr>
          <w:rFonts w:ascii="仿宋" w:hAnsi="仿宋"/>
          <w:sz w:val="32"/>
          <w:szCs w:val="32"/>
        </w:rPr>
        <w:t>，具体情况如下</w:t>
      </w:r>
      <w:r>
        <w:rPr>
          <w:rFonts w:ascii="仿宋" w:hAnsi="仿宋"/>
          <w:sz w:val="32"/>
          <w:szCs w:val="32"/>
        </w:rPr>
        <w:t>(</w:t>
      </w:r>
      <w:r>
        <w:rPr>
          <w:rFonts w:ascii="仿宋" w:hAnsi="仿宋"/>
          <w:sz w:val="32"/>
          <w:szCs w:val="32"/>
        </w:rPr>
        <w:t>按项级科目分类统计</w:t>
      </w:r>
      <w:r>
        <w:rPr>
          <w:rFonts w:ascii="仿宋" w:hAnsi="仿宋"/>
          <w:sz w:val="32"/>
          <w:szCs w:val="32"/>
        </w:rPr>
        <w:t>)</w:t>
      </w:r>
      <w:r>
        <w:rPr>
          <w:rFonts w:ascii="仿宋" w:hAnsi="仿宋"/>
          <w:sz w:val="32"/>
          <w:szCs w:val="32"/>
        </w:rPr>
        <w:t>：</w:t>
      </w:r>
      <w:r>
        <w:rPr>
          <w:rFonts w:ascii="仿宋" w:hAnsi="仿宋"/>
          <w:sz w:val="32"/>
          <w:szCs w:val="32"/>
        </w:rPr>
        <w:t xml:space="preserve"> </w:t>
      </w:r>
    </w:p>
    <w:p w:rsidR="00F2288F" w:rsidRDefault="009B2D55">
      <w:pPr>
        <w:shd w:val="clear" w:color="auto" w:fill="FFFFFF"/>
        <w:spacing w:line="600" w:lineRule="exact"/>
        <w:ind w:firstLine="640"/>
        <w:rPr>
          <w:rFonts w:ascii="仿宋" w:hAnsi="仿宋"/>
          <w:sz w:val="32"/>
          <w:szCs w:val="32"/>
        </w:rPr>
      </w:pPr>
      <w:r>
        <w:rPr>
          <w:rFonts w:ascii="仿宋" w:hAnsi="仿宋"/>
          <w:sz w:val="32"/>
          <w:szCs w:val="32"/>
        </w:rPr>
        <w:t>（一）</w:t>
      </w:r>
      <w:r>
        <w:rPr>
          <w:rFonts w:ascii="仿宋" w:hAnsi="仿宋"/>
          <w:sz w:val="32"/>
          <w:szCs w:val="32"/>
        </w:rPr>
        <w:t>2050202</w:t>
      </w:r>
      <w:r>
        <w:rPr>
          <w:rFonts w:ascii="仿宋" w:hAnsi="仿宋"/>
          <w:sz w:val="32"/>
          <w:szCs w:val="32"/>
        </w:rPr>
        <w:t>（小学教育）支出</w:t>
      </w:r>
      <w:r>
        <w:rPr>
          <w:rFonts w:ascii="仿宋" w:hAnsi="仿宋"/>
          <w:sz w:val="32"/>
          <w:szCs w:val="32"/>
        </w:rPr>
        <w:t>1588.52</w:t>
      </w:r>
      <w:r>
        <w:rPr>
          <w:rFonts w:ascii="仿宋" w:hAnsi="仿宋"/>
          <w:sz w:val="32"/>
          <w:szCs w:val="32"/>
        </w:rPr>
        <w:t>万元，较上年决算数增加</w:t>
      </w:r>
      <w:r>
        <w:rPr>
          <w:rFonts w:ascii="仿宋" w:hAnsi="仿宋"/>
          <w:sz w:val="32"/>
          <w:szCs w:val="32"/>
        </w:rPr>
        <w:t>26.69</w:t>
      </w:r>
      <w:r>
        <w:rPr>
          <w:rFonts w:ascii="仿宋" w:hAnsi="仿宋"/>
          <w:sz w:val="32"/>
          <w:szCs w:val="32"/>
        </w:rPr>
        <w:t>万元，增长</w:t>
      </w:r>
      <w:r>
        <w:rPr>
          <w:rFonts w:ascii="仿宋" w:hAnsi="仿宋"/>
          <w:sz w:val="32"/>
          <w:szCs w:val="32"/>
        </w:rPr>
        <w:t>1.64%</w:t>
      </w:r>
      <w:r>
        <w:rPr>
          <w:rFonts w:ascii="仿宋" w:hAnsi="仿宋"/>
          <w:sz w:val="32"/>
          <w:szCs w:val="32"/>
        </w:rPr>
        <w:t>。主要原因是教师数增加。</w:t>
      </w:r>
    </w:p>
    <w:p w:rsidR="00F2288F" w:rsidRDefault="009B2D55">
      <w:pPr>
        <w:shd w:val="clear" w:color="auto" w:fill="FFFFFF"/>
        <w:spacing w:line="600" w:lineRule="exact"/>
        <w:ind w:firstLine="640"/>
        <w:rPr>
          <w:rFonts w:ascii="宋体" w:hAnsi="宋体"/>
          <w:sz w:val="24"/>
          <w:szCs w:val="24"/>
        </w:rPr>
      </w:pPr>
      <w:r>
        <w:rPr>
          <w:rFonts w:ascii="仿宋" w:hAnsi="仿宋"/>
          <w:sz w:val="32"/>
          <w:szCs w:val="32"/>
        </w:rPr>
        <w:t>（一）</w:t>
      </w:r>
      <w:r>
        <w:rPr>
          <w:rFonts w:ascii="仿宋" w:hAnsi="仿宋"/>
          <w:sz w:val="32"/>
          <w:szCs w:val="32"/>
        </w:rPr>
        <w:t>2080801</w:t>
      </w:r>
      <w:r>
        <w:rPr>
          <w:rFonts w:ascii="仿宋" w:hAnsi="仿宋"/>
          <w:sz w:val="32"/>
          <w:szCs w:val="32"/>
        </w:rPr>
        <w:t>（死亡抚恤）支出</w:t>
      </w:r>
      <w:r>
        <w:rPr>
          <w:rFonts w:ascii="仿宋" w:hAnsi="仿宋"/>
          <w:sz w:val="32"/>
          <w:szCs w:val="32"/>
        </w:rPr>
        <w:t>8.48</w:t>
      </w:r>
      <w:r>
        <w:rPr>
          <w:rFonts w:ascii="仿宋" w:hAnsi="仿宋"/>
          <w:sz w:val="32"/>
          <w:szCs w:val="32"/>
        </w:rPr>
        <w:t>万元，较上年决算数增加</w:t>
      </w:r>
      <w:r>
        <w:rPr>
          <w:rFonts w:ascii="仿宋" w:hAnsi="仿宋"/>
          <w:sz w:val="32"/>
          <w:szCs w:val="32"/>
        </w:rPr>
        <w:t>8.48</w:t>
      </w:r>
      <w:r>
        <w:rPr>
          <w:rFonts w:ascii="仿宋" w:hAnsi="仿宋"/>
          <w:sz w:val="32"/>
          <w:szCs w:val="32"/>
        </w:rPr>
        <w:t>万元，增长</w:t>
      </w:r>
      <w:r>
        <w:rPr>
          <w:rFonts w:ascii="仿宋" w:hAnsi="仿宋"/>
          <w:sz w:val="32"/>
          <w:szCs w:val="32"/>
        </w:rPr>
        <w:t>100%</w:t>
      </w:r>
      <w:r>
        <w:rPr>
          <w:rFonts w:ascii="仿宋" w:hAnsi="仿宋"/>
          <w:sz w:val="32"/>
          <w:szCs w:val="32"/>
        </w:rPr>
        <w:t>。主要原因是教师死亡。</w:t>
      </w:r>
    </w:p>
    <w:p w:rsidR="00F2288F" w:rsidRDefault="009B2D55">
      <w:pPr>
        <w:spacing w:line="360" w:lineRule="auto"/>
        <w:ind w:firstLine="640"/>
      </w:pPr>
      <w:r>
        <w:rPr>
          <w:rFonts w:ascii="黑体" w:hAnsi="黑体"/>
          <w:sz w:val="32"/>
          <w:szCs w:val="32"/>
        </w:rPr>
        <w:t>六、政府性基金支出决算情况</w:t>
      </w:r>
    </w:p>
    <w:p w:rsidR="00F2288F" w:rsidRDefault="009B2D55">
      <w:pPr>
        <w:spacing w:line="360" w:lineRule="auto"/>
        <w:ind w:firstLine="640"/>
        <w:rPr>
          <w:rFonts w:ascii="宋体" w:hAnsi="宋体"/>
          <w:sz w:val="24"/>
          <w:szCs w:val="24"/>
        </w:rPr>
      </w:pPr>
      <w:r>
        <w:rPr>
          <w:rFonts w:ascii="仿宋" w:hAnsi="仿宋"/>
          <w:sz w:val="32"/>
          <w:szCs w:val="32"/>
        </w:rPr>
        <w:t>2017</w:t>
      </w:r>
      <w:r>
        <w:rPr>
          <w:rFonts w:ascii="仿宋" w:hAnsi="仿宋"/>
          <w:sz w:val="32"/>
          <w:szCs w:val="32"/>
        </w:rPr>
        <w:t>年政府性基金支出</w:t>
      </w:r>
      <w:r>
        <w:rPr>
          <w:rFonts w:ascii="仿宋" w:hAnsi="仿宋"/>
          <w:sz w:val="32"/>
          <w:szCs w:val="32"/>
        </w:rPr>
        <w:t>0</w:t>
      </w:r>
      <w:r>
        <w:rPr>
          <w:rFonts w:ascii="仿宋" w:hAnsi="仿宋"/>
          <w:sz w:val="32"/>
          <w:szCs w:val="32"/>
        </w:rPr>
        <w:t>万元，比上年决算数增加</w:t>
      </w:r>
      <w:r>
        <w:rPr>
          <w:rFonts w:ascii="仿宋" w:hAnsi="仿宋"/>
          <w:sz w:val="32"/>
          <w:szCs w:val="32"/>
        </w:rPr>
        <w:t>-3</w:t>
      </w:r>
      <w:r>
        <w:rPr>
          <w:rFonts w:ascii="仿宋" w:hAnsi="仿宋"/>
          <w:sz w:val="32"/>
          <w:szCs w:val="32"/>
        </w:rPr>
        <w:t>万元，增长</w:t>
      </w:r>
      <w:r>
        <w:rPr>
          <w:rFonts w:ascii="仿宋" w:hAnsi="仿宋"/>
          <w:sz w:val="32"/>
          <w:szCs w:val="32"/>
        </w:rPr>
        <w:t>-100%</w:t>
      </w:r>
      <w:r>
        <w:rPr>
          <w:rFonts w:ascii="仿宋" w:hAnsi="仿宋"/>
          <w:sz w:val="32"/>
          <w:szCs w:val="32"/>
        </w:rPr>
        <w:t>。本单位</w:t>
      </w:r>
      <w:r>
        <w:rPr>
          <w:rFonts w:ascii="仿宋" w:hAnsi="仿宋"/>
          <w:sz w:val="32"/>
          <w:szCs w:val="32"/>
        </w:rPr>
        <w:t>2017</w:t>
      </w:r>
      <w:r>
        <w:rPr>
          <w:rFonts w:ascii="仿宋" w:hAnsi="仿宋"/>
          <w:sz w:val="32"/>
          <w:szCs w:val="32"/>
        </w:rPr>
        <w:t>年度没有使用政府性基金预算拨款安排的支出。</w:t>
      </w:r>
    </w:p>
    <w:p w:rsidR="00F2288F" w:rsidRDefault="009B2D55">
      <w:pPr>
        <w:shd w:val="clear" w:color="auto" w:fill="FFFFFF"/>
        <w:spacing w:line="600" w:lineRule="exact"/>
        <w:ind w:firstLine="640"/>
        <w:rPr>
          <w:rFonts w:ascii="宋体" w:hAnsi="宋体"/>
          <w:sz w:val="24"/>
          <w:szCs w:val="24"/>
        </w:rPr>
      </w:pPr>
      <w:r>
        <w:rPr>
          <w:rFonts w:ascii="黑体" w:hAnsi="黑体"/>
          <w:sz w:val="32"/>
          <w:szCs w:val="32"/>
        </w:rPr>
        <w:t>七、财政拨款基本支出决算情况</w:t>
      </w:r>
    </w:p>
    <w:p w:rsidR="00F2288F" w:rsidRDefault="009B2D55">
      <w:pPr>
        <w:shd w:val="clear" w:color="auto" w:fill="FFFFFF"/>
        <w:spacing w:line="600" w:lineRule="exact"/>
        <w:ind w:firstLine="640"/>
        <w:rPr>
          <w:rFonts w:ascii="宋体"/>
          <w:sz w:val="24"/>
          <w:szCs w:val="24"/>
        </w:rPr>
      </w:pPr>
      <w:r>
        <w:rPr>
          <w:rFonts w:ascii="仿宋" w:hAnsi="仿宋"/>
          <w:sz w:val="32"/>
          <w:szCs w:val="32"/>
        </w:rPr>
        <w:t>2017</w:t>
      </w:r>
      <w:r>
        <w:rPr>
          <w:rFonts w:ascii="仿宋" w:hAnsi="仿宋"/>
          <w:sz w:val="32"/>
          <w:szCs w:val="32"/>
        </w:rPr>
        <w:t>年度财政拨款基本支出</w:t>
      </w:r>
      <w:r>
        <w:rPr>
          <w:rFonts w:ascii="仿宋" w:hAnsi="仿宋"/>
          <w:sz w:val="32"/>
          <w:szCs w:val="32"/>
        </w:rPr>
        <w:t>1487</w:t>
      </w:r>
      <w:r>
        <w:rPr>
          <w:rFonts w:ascii="仿宋" w:hAnsi="仿宋"/>
          <w:sz w:val="32"/>
          <w:szCs w:val="32"/>
        </w:rPr>
        <w:t>万元，其中：</w:t>
      </w:r>
    </w:p>
    <w:p w:rsidR="00F2288F" w:rsidRDefault="009B2D55">
      <w:pPr>
        <w:shd w:val="clear" w:color="auto" w:fill="FFFFFF"/>
        <w:spacing w:line="600" w:lineRule="exact"/>
        <w:ind w:firstLine="640"/>
        <w:rPr>
          <w:rFonts w:ascii="宋体"/>
          <w:sz w:val="24"/>
          <w:szCs w:val="24"/>
        </w:rPr>
      </w:pPr>
      <w:r>
        <w:rPr>
          <w:rFonts w:ascii="仿宋" w:hAnsi="仿宋"/>
          <w:sz w:val="32"/>
          <w:szCs w:val="32"/>
        </w:rPr>
        <w:t>（一）人员经费</w:t>
      </w:r>
      <w:r>
        <w:rPr>
          <w:rFonts w:ascii="仿宋" w:hAnsi="仿宋"/>
          <w:sz w:val="32"/>
          <w:szCs w:val="32"/>
        </w:rPr>
        <w:t>1353.03</w:t>
      </w:r>
      <w:r>
        <w:rPr>
          <w:rFonts w:ascii="仿宋" w:hAnsi="仿宋"/>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rsidR="00F2288F" w:rsidRDefault="009B2D55">
      <w:pPr>
        <w:shd w:val="clear" w:color="auto" w:fill="FFFFFF"/>
        <w:spacing w:line="600" w:lineRule="exact"/>
        <w:ind w:firstLine="640"/>
        <w:rPr>
          <w:rFonts w:ascii="仿宋" w:hAnsi="仿宋"/>
          <w:sz w:val="32"/>
          <w:szCs w:val="32"/>
        </w:rPr>
      </w:pPr>
      <w:r>
        <w:rPr>
          <w:rFonts w:ascii="仿宋" w:hAnsi="仿宋"/>
          <w:sz w:val="32"/>
          <w:szCs w:val="32"/>
        </w:rPr>
        <w:t>（二）公用经费</w:t>
      </w:r>
      <w:r>
        <w:rPr>
          <w:rFonts w:ascii="仿宋" w:hAnsi="仿宋"/>
          <w:sz w:val="32"/>
          <w:szCs w:val="32"/>
        </w:rPr>
        <w:t>133.97</w:t>
      </w:r>
      <w:r>
        <w:rPr>
          <w:rFonts w:ascii="仿宋" w:hAnsi="仿宋"/>
          <w:sz w:val="32"/>
          <w:szCs w:val="32"/>
        </w:rPr>
        <w:t>万元，主要包括：办公费、印刷费、咨询费、手续费、水费、电费、邮电费、取暖费、物业管理费、差旅费、因公出国（境）费用、维修（护）</w:t>
      </w:r>
      <w:r>
        <w:rPr>
          <w:rFonts w:ascii="仿宋" w:hAnsi="仿宋"/>
          <w:sz w:val="32"/>
          <w:szCs w:val="32"/>
        </w:rPr>
        <w:lastRenderedPageBreak/>
        <w:t>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F2288F" w:rsidRDefault="009B2D55">
      <w:pPr>
        <w:shd w:val="clear" w:color="auto" w:fill="FFFFFF"/>
        <w:spacing w:line="600" w:lineRule="exact"/>
        <w:ind w:firstLine="640"/>
        <w:rPr>
          <w:rFonts w:ascii="宋体" w:hAnsi="宋体"/>
          <w:sz w:val="24"/>
          <w:szCs w:val="24"/>
        </w:rPr>
      </w:pPr>
      <w:r>
        <w:rPr>
          <w:rFonts w:ascii="黑体" w:hAnsi="黑体"/>
          <w:sz w:val="32"/>
          <w:szCs w:val="32"/>
        </w:rPr>
        <w:t>八、一般公共预算拨款</w:t>
      </w:r>
      <w:r>
        <w:rPr>
          <w:rFonts w:ascii="黑体" w:hAnsi="黑体"/>
          <w:sz w:val="32"/>
          <w:szCs w:val="32"/>
        </w:rPr>
        <w:t>“</w:t>
      </w:r>
      <w:r>
        <w:rPr>
          <w:rFonts w:ascii="黑体" w:hAnsi="黑体"/>
          <w:sz w:val="32"/>
          <w:szCs w:val="32"/>
        </w:rPr>
        <w:t>三公</w:t>
      </w:r>
      <w:r>
        <w:rPr>
          <w:rFonts w:ascii="黑体" w:hAnsi="黑体"/>
          <w:sz w:val="32"/>
          <w:szCs w:val="32"/>
        </w:rPr>
        <w:t>”</w:t>
      </w:r>
      <w:r>
        <w:rPr>
          <w:rFonts w:ascii="黑体" w:hAnsi="黑体"/>
          <w:sz w:val="32"/>
          <w:szCs w:val="32"/>
        </w:rPr>
        <w:t>经费支出决算情况</w:t>
      </w:r>
    </w:p>
    <w:p w:rsidR="00F2288F" w:rsidRDefault="009B2D55">
      <w:pPr>
        <w:shd w:val="clear" w:color="auto" w:fill="FFFFFF"/>
        <w:spacing w:line="600" w:lineRule="exact"/>
        <w:ind w:firstLine="704"/>
        <w:rPr>
          <w:rFonts w:ascii="宋体" w:hAnsi="宋体"/>
          <w:sz w:val="24"/>
          <w:szCs w:val="24"/>
        </w:rPr>
      </w:pPr>
      <w:r>
        <w:rPr>
          <w:rFonts w:ascii="仿宋" w:hAnsi="仿宋"/>
          <w:sz w:val="32"/>
          <w:szCs w:val="32"/>
        </w:rPr>
        <w:t>2017</w:t>
      </w:r>
      <w:r>
        <w:rPr>
          <w:rFonts w:ascii="仿宋" w:hAnsi="仿宋"/>
          <w:sz w:val="32"/>
          <w:szCs w:val="32"/>
        </w:rPr>
        <w:t>年度</w:t>
      </w:r>
      <w:r>
        <w:rPr>
          <w:rFonts w:ascii="仿宋" w:hAnsi="仿宋"/>
          <w:sz w:val="32"/>
          <w:szCs w:val="32"/>
        </w:rPr>
        <w:t>“</w:t>
      </w:r>
      <w:r>
        <w:rPr>
          <w:rFonts w:ascii="仿宋" w:hAnsi="仿宋"/>
          <w:sz w:val="32"/>
          <w:szCs w:val="32"/>
        </w:rPr>
        <w:t>三公</w:t>
      </w:r>
      <w:r>
        <w:rPr>
          <w:rFonts w:ascii="仿宋" w:hAnsi="仿宋"/>
          <w:sz w:val="32"/>
          <w:szCs w:val="32"/>
        </w:rPr>
        <w:t>”</w:t>
      </w:r>
      <w:r>
        <w:rPr>
          <w:rFonts w:ascii="仿宋" w:hAnsi="仿宋"/>
          <w:sz w:val="32"/>
          <w:szCs w:val="32"/>
        </w:rPr>
        <w:t>经费一般公共预算拨款</w:t>
      </w:r>
      <w:r>
        <w:rPr>
          <w:rFonts w:ascii="仿宋" w:hAnsi="仿宋"/>
          <w:sz w:val="32"/>
          <w:szCs w:val="32"/>
        </w:rPr>
        <w:t>0</w:t>
      </w:r>
      <w:r>
        <w:rPr>
          <w:rFonts w:ascii="仿宋" w:hAnsi="仿宋"/>
          <w:sz w:val="32"/>
          <w:szCs w:val="32"/>
        </w:rPr>
        <w:t>万元，同比增长</w:t>
      </w:r>
      <w:r>
        <w:rPr>
          <w:rFonts w:ascii="仿宋" w:hAnsi="仿宋"/>
          <w:sz w:val="32"/>
          <w:szCs w:val="32"/>
        </w:rPr>
        <w:t>0</w:t>
      </w:r>
      <w:r>
        <w:rPr>
          <w:rFonts w:ascii="仿宋"/>
          <w:sz w:val="32"/>
        </w:rPr>
        <w:t>%</w:t>
      </w:r>
      <w:r>
        <w:rPr>
          <w:rFonts w:ascii="仿宋"/>
          <w:sz w:val="32"/>
        </w:rPr>
        <w:t>。具体情况如下：</w:t>
      </w:r>
      <w:r>
        <w:rPr>
          <w:rFonts w:ascii="仿宋"/>
          <w:sz w:val="32"/>
        </w:rPr>
        <w:t> </w:t>
      </w:r>
      <w:r>
        <w:rPr>
          <w:rFonts w:ascii="仿宋"/>
          <w:sz w:val="32"/>
        </w:rPr>
        <w:t xml:space="preserve">　　</w:t>
      </w:r>
    </w:p>
    <w:p w:rsidR="00F2288F" w:rsidRDefault="009B2D55">
      <w:pPr>
        <w:shd w:val="clear" w:color="auto" w:fill="FFFFFF"/>
        <w:spacing w:line="600" w:lineRule="exact"/>
        <w:ind w:firstLine="704"/>
      </w:pPr>
      <w:r>
        <w:rPr>
          <w:rFonts w:ascii="仿宋" w:hAnsi="仿宋"/>
          <w:sz w:val="32"/>
          <w:szCs w:val="32"/>
        </w:rPr>
        <w:t>（一）因公出国（境）费</w:t>
      </w:r>
      <w:r>
        <w:rPr>
          <w:rFonts w:ascii="仿宋" w:hAnsi="仿宋"/>
          <w:sz w:val="32"/>
          <w:szCs w:val="32"/>
        </w:rPr>
        <w:t>0</w:t>
      </w:r>
      <w:r>
        <w:rPr>
          <w:rFonts w:ascii="仿宋" w:hAnsi="仿宋"/>
          <w:sz w:val="32"/>
          <w:szCs w:val="32"/>
        </w:rPr>
        <w:t>万元。同比，减少，</w:t>
      </w:r>
      <w:r>
        <w:rPr>
          <w:rFonts w:ascii="仿宋" w:hAnsi="仿宋"/>
          <w:sz w:val="32"/>
          <w:szCs w:val="32"/>
        </w:rPr>
        <w:t>0.00</w:t>
      </w:r>
      <w:r>
        <w:rPr>
          <w:rFonts w:ascii="仿宋" w:hAnsi="仿宋"/>
          <w:sz w:val="32"/>
          <w:szCs w:val="32"/>
        </w:rPr>
        <w:t>万元。</w:t>
      </w:r>
      <w:r>
        <w:rPr>
          <w:rFonts w:ascii="仿宋"/>
          <w:sz w:val="32"/>
        </w:rPr>
        <w:t xml:space="preserve">   </w:t>
      </w:r>
    </w:p>
    <w:p w:rsidR="00F2288F" w:rsidRDefault="009B2D55">
      <w:pPr>
        <w:shd w:val="clear" w:color="auto" w:fill="FFFFFF"/>
        <w:spacing w:line="600" w:lineRule="exact"/>
        <w:ind w:firstLine="704"/>
      </w:pPr>
      <w:r>
        <w:rPr>
          <w:rFonts w:ascii="仿宋" w:hAnsi="仿宋"/>
          <w:sz w:val="32"/>
          <w:szCs w:val="32"/>
        </w:rPr>
        <w:t>（二）公务用车购置及运行费</w:t>
      </w:r>
      <w:r>
        <w:rPr>
          <w:rFonts w:ascii="仿宋" w:hAnsi="仿宋"/>
          <w:sz w:val="32"/>
          <w:szCs w:val="32"/>
        </w:rPr>
        <w:t>0</w:t>
      </w:r>
      <w:r>
        <w:rPr>
          <w:rFonts w:ascii="仿宋" w:hAnsi="仿宋"/>
          <w:sz w:val="32"/>
          <w:szCs w:val="32"/>
        </w:rPr>
        <w:t>万元。同比，减少，</w:t>
      </w:r>
      <w:r>
        <w:rPr>
          <w:rFonts w:ascii="仿宋" w:hAnsi="仿宋"/>
          <w:sz w:val="32"/>
          <w:szCs w:val="32"/>
        </w:rPr>
        <w:t>0.00</w:t>
      </w:r>
      <w:r>
        <w:rPr>
          <w:rFonts w:ascii="仿宋" w:hAnsi="仿宋"/>
          <w:sz w:val="32"/>
          <w:szCs w:val="32"/>
        </w:rPr>
        <w:t>万元。</w:t>
      </w:r>
      <w:r>
        <w:rPr>
          <w:rFonts w:ascii="仿宋"/>
          <w:sz w:val="32"/>
        </w:rPr>
        <w:t xml:space="preserve">　</w:t>
      </w:r>
    </w:p>
    <w:p w:rsidR="00F2288F" w:rsidRDefault="009B2D55">
      <w:pPr>
        <w:shd w:val="clear" w:color="auto" w:fill="FFFFFF"/>
        <w:spacing w:line="600" w:lineRule="exact"/>
        <w:ind w:firstLine="704"/>
      </w:pPr>
      <w:r>
        <w:rPr>
          <w:rFonts w:ascii="仿宋" w:hAnsi="仿宋"/>
          <w:sz w:val="32"/>
          <w:szCs w:val="32"/>
        </w:rPr>
        <w:t>（三）公务接待费</w:t>
      </w:r>
      <w:r>
        <w:rPr>
          <w:rFonts w:ascii="仿宋" w:hAnsi="仿宋"/>
          <w:sz w:val="32"/>
          <w:szCs w:val="32"/>
        </w:rPr>
        <w:t>0</w:t>
      </w:r>
      <w:r>
        <w:rPr>
          <w:rFonts w:ascii="仿宋" w:hAnsi="仿宋"/>
          <w:sz w:val="32"/>
          <w:szCs w:val="32"/>
        </w:rPr>
        <w:t>万元。同比，减少，</w:t>
      </w:r>
      <w:r>
        <w:rPr>
          <w:rFonts w:ascii="仿宋" w:hAnsi="仿宋"/>
          <w:sz w:val="32"/>
          <w:szCs w:val="32"/>
        </w:rPr>
        <w:t>0.00</w:t>
      </w:r>
      <w:r>
        <w:rPr>
          <w:rFonts w:ascii="仿宋" w:hAnsi="仿宋"/>
          <w:sz w:val="32"/>
          <w:szCs w:val="32"/>
        </w:rPr>
        <w:t>万元。</w:t>
      </w:r>
    </w:p>
    <w:p w:rsidR="00F2288F" w:rsidRDefault="009B2D55">
      <w:pPr>
        <w:shd w:val="clear" w:color="auto" w:fill="FFFFFF"/>
        <w:spacing w:line="600" w:lineRule="exact"/>
        <w:ind w:firstLine="640"/>
        <w:rPr>
          <w:rFonts w:ascii="宋体" w:hAnsi="宋体"/>
          <w:sz w:val="24"/>
          <w:szCs w:val="24"/>
        </w:rPr>
      </w:pPr>
      <w:r>
        <w:rPr>
          <w:rFonts w:ascii="黑体" w:hAnsi="黑体"/>
          <w:sz w:val="32"/>
          <w:szCs w:val="32"/>
        </w:rPr>
        <w:t>九、其他重要事项说明</w:t>
      </w:r>
    </w:p>
    <w:p w:rsidR="00F2288F" w:rsidRDefault="009B2D55">
      <w:pPr>
        <w:shd w:val="clear" w:color="auto" w:fill="FFFFFF"/>
        <w:spacing w:line="600" w:lineRule="exact"/>
        <w:ind w:firstLine="643"/>
      </w:pPr>
      <w:r>
        <w:rPr>
          <w:rFonts w:ascii="楷体" w:hAnsi="楷体"/>
          <w:b/>
          <w:sz w:val="32"/>
          <w:szCs w:val="32"/>
        </w:rPr>
        <w:t>（一）机关运行经费</w:t>
      </w:r>
      <w:r>
        <w:rPr>
          <w:rFonts w:ascii="黑体" w:hAnsi="黑体"/>
          <w:sz w:val="32"/>
          <w:szCs w:val="32"/>
        </w:rPr>
        <w:t xml:space="preserve"> </w:t>
      </w:r>
    </w:p>
    <w:p w:rsidR="00F2288F" w:rsidRDefault="009B2D55">
      <w:pPr>
        <w:shd w:val="clear" w:color="auto" w:fill="FFFFFF"/>
        <w:spacing w:line="600" w:lineRule="exact"/>
        <w:ind w:firstLine="640"/>
        <w:rPr>
          <w:rFonts w:ascii="宋体" w:hAnsi="宋体"/>
          <w:sz w:val="24"/>
          <w:szCs w:val="24"/>
        </w:rPr>
      </w:pPr>
      <w:r>
        <w:rPr>
          <w:rFonts w:ascii="仿宋" w:hAnsi="仿宋"/>
          <w:sz w:val="32"/>
          <w:szCs w:val="32"/>
        </w:rPr>
        <w:t>本单位为事业单位没有机关运行经费。</w:t>
      </w:r>
    </w:p>
    <w:p w:rsidR="00F2288F" w:rsidRDefault="009B2D55">
      <w:pPr>
        <w:shd w:val="clear" w:color="auto" w:fill="FFFFFF"/>
        <w:spacing w:line="600" w:lineRule="exact"/>
        <w:ind w:firstLine="643"/>
        <w:rPr>
          <w:rFonts w:ascii="宋体" w:hAnsi="宋体"/>
          <w:sz w:val="24"/>
          <w:szCs w:val="24"/>
        </w:rPr>
      </w:pPr>
      <w:r>
        <w:rPr>
          <w:rFonts w:ascii="楷体" w:hAnsi="楷体"/>
          <w:b/>
          <w:sz w:val="32"/>
          <w:szCs w:val="32"/>
        </w:rPr>
        <w:t>（二）政府采购情况</w:t>
      </w:r>
    </w:p>
    <w:p w:rsidR="00F2288F" w:rsidRDefault="009B2D55">
      <w:pPr>
        <w:shd w:val="clear" w:color="auto" w:fill="FFFFFF"/>
        <w:spacing w:line="600" w:lineRule="exact"/>
        <w:ind w:firstLine="640"/>
        <w:rPr>
          <w:rFonts w:ascii="宋体" w:hAnsi="宋体"/>
          <w:sz w:val="24"/>
          <w:szCs w:val="24"/>
        </w:rPr>
      </w:pPr>
      <w:r>
        <w:rPr>
          <w:rFonts w:ascii="仿宋" w:hAnsi="仿宋"/>
          <w:sz w:val="32"/>
          <w:szCs w:val="32"/>
        </w:rPr>
        <w:t>本部门</w:t>
      </w:r>
      <w:r>
        <w:rPr>
          <w:rFonts w:ascii="仿宋" w:hAnsi="仿宋"/>
          <w:sz w:val="32"/>
          <w:szCs w:val="32"/>
        </w:rPr>
        <w:t>2017</w:t>
      </w:r>
      <w:r>
        <w:rPr>
          <w:rFonts w:ascii="仿宋" w:hAnsi="仿宋"/>
          <w:sz w:val="32"/>
          <w:szCs w:val="32"/>
        </w:rPr>
        <w:t>年度政府采购支出总额</w:t>
      </w:r>
      <w:r>
        <w:rPr>
          <w:rFonts w:ascii="仿宋" w:hAnsi="仿宋"/>
          <w:sz w:val="32"/>
          <w:szCs w:val="32"/>
        </w:rPr>
        <w:t>21</w:t>
      </w:r>
      <w:r>
        <w:rPr>
          <w:rFonts w:ascii="仿宋" w:hAnsi="仿宋"/>
          <w:sz w:val="32"/>
          <w:szCs w:val="32"/>
        </w:rPr>
        <w:t>万元，其中：政府采购货物支出</w:t>
      </w:r>
      <w:r>
        <w:rPr>
          <w:rFonts w:ascii="仿宋" w:hAnsi="仿宋"/>
          <w:sz w:val="32"/>
          <w:szCs w:val="32"/>
        </w:rPr>
        <w:t>21</w:t>
      </w:r>
      <w:r>
        <w:rPr>
          <w:rFonts w:ascii="仿宋" w:hAnsi="仿宋"/>
          <w:sz w:val="32"/>
          <w:szCs w:val="32"/>
        </w:rPr>
        <w:t>万元、政府采购工程支出</w:t>
      </w:r>
      <w:r>
        <w:rPr>
          <w:rFonts w:ascii="仿宋" w:hAnsi="仿宋"/>
          <w:sz w:val="32"/>
          <w:szCs w:val="32"/>
        </w:rPr>
        <w:t>0</w:t>
      </w:r>
      <w:r>
        <w:rPr>
          <w:rFonts w:ascii="仿宋" w:hAnsi="仿宋"/>
          <w:sz w:val="32"/>
          <w:szCs w:val="32"/>
        </w:rPr>
        <w:t>万元、政府采购服务支出</w:t>
      </w:r>
      <w:r>
        <w:rPr>
          <w:rFonts w:ascii="仿宋" w:hAnsi="仿宋"/>
          <w:sz w:val="32"/>
          <w:szCs w:val="32"/>
        </w:rPr>
        <w:t>0</w:t>
      </w:r>
      <w:r>
        <w:rPr>
          <w:rFonts w:ascii="仿宋" w:hAnsi="仿宋"/>
          <w:sz w:val="32"/>
          <w:szCs w:val="32"/>
        </w:rPr>
        <w:t>万元。</w:t>
      </w:r>
    </w:p>
    <w:p w:rsidR="00F2288F" w:rsidRDefault="009B2D55">
      <w:pPr>
        <w:shd w:val="clear" w:color="auto" w:fill="FFFFFF"/>
        <w:spacing w:line="600" w:lineRule="exact"/>
        <w:ind w:firstLine="707"/>
        <w:rPr>
          <w:rFonts w:ascii="宋体" w:hAnsi="宋体"/>
          <w:sz w:val="24"/>
          <w:szCs w:val="24"/>
        </w:rPr>
      </w:pPr>
      <w:r>
        <w:rPr>
          <w:rFonts w:ascii="楷体" w:hAnsi="楷体"/>
          <w:b/>
          <w:sz w:val="32"/>
          <w:szCs w:val="32"/>
        </w:rPr>
        <w:t>（三）国有资产占用使用情况</w:t>
      </w:r>
      <w:r>
        <w:rPr>
          <w:rFonts w:ascii="黑体" w:hAnsi="黑体"/>
          <w:sz w:val="32"/>
          <w:szCs w:val="32"/>
        </w:rPr>
        <w:t xml:space="preserve"> </w:t>
      </w:r>
    </w:p>
    <w:p w:rsidR="00F2288F" w:rsidRDefault="009B2D55">
      <w:pPr>
        <w:shd w:val="clear" w:color="auto" w:fill="FFFFFF"/>
        <w:spacing w:line="600" w:lineRule="exact"/>
        <w:ind w:firstLine="704"/>
        <w:rPr>
          <w:rFonts w:ascii="宋体" w:hAnsi="宋体"/>
          <w:sz w:val="24"/>
          <w:szCs w:val="24"/>
        </w:rPr>
      </w:pPr>
      <w:r>
        <w:rPr>
          <w:rFonts w:ascii="仿宋" w:hAnsi="仿宋"/>
          <w:sz w:val="32"/>
          <w:szCs w:val="32"/>
        </w:rPr>
        <w:t>截至</w:t>
      </w:r>
      <w:r>
        <w:rPr>
          <w:rFonts w:ascii="仿宋" w:hAnsi="仿宋"/>
          <w:sz w:val="32"/>
          <w:szCs w:val="32"/>
        </w:rPr>
        <w:t>2017</w:t>
      </w:r>
      <w:r>
        <w:rPr>
          <w:rFonts w:ascii="仿宋" w:hAnsi="仿宋"/>
          <w:sz w:val="32"/>
          <w:szCs w:val="32"/>
        </w:rPr>
        <w:t>年</w:t>
      </w:r>
      <w:r>
        <w:rPr>
          <w:rFonts w:ascii="仿宋" w:hAnsi="仿宋"/>
          <w:sz w:val="32"/>
          <w:szCs w:val="32"/>
        </w:rPr>
        <w:t>12</w:t>
      </w:r>
      <w:r>
        <w:rPr>
          <w:rFonts w:ascii="仿宋" w:hAnsi="仿宋"/>
          <w:sz w:val="32"/>
          <w:szCs w:val="32"/>
        </w:rPr>
        <w:t>月</w:t>
      </w:r>
      <w:r>
        <w:rPr>
          <w:rFonts w:ascii="仿宋" w:hAnsi="仿宋"/>
          <w:sz w:val="32"/>
          <w:szCs w:val="32"/>
        </w:rPr>
        <w:t>31</w:t>
      </w:r>
      <w:r>
        <w:rPr>
          <w:rFonts w:ascii="仿宋" w:hAnsi="仿宋"/>
          <w:sz w:val="32"/>
          <w:szCs w:val="32"/>
        </w:rPr>
        <w:t>日，本部门共有车辆</w:t>
      </w:r>
      <w:r>
        <w:rPr>
          <w:rFonts w:ascii="仿宋" w:hAnsi="仿宋"/>
          <w:sz w:val="32"/>
          <w:szCs w:val="32"/>
        </w:rPr>
        <w:t>0</w:t>
      </w:r>
      <w:r>
        <w:rPr>
          <w:rFonts w:ascii="仿宋" w:hAnsi="仿宋"/>
          <w:sz w:val="32"/>
          <w:szCs w:val="32"/>
        </w:rPr>
        <w:t>辆，其中：部级领导干部用车</w:t>
      </w:r>
      <w:r>
        <w:rPr>
          <w:rFonts w:ascii="仿宋" w:hAnsi="仿宋"/>
          <w:sz w:val="32"/>
          <w:szCs w:val="32"/>
        </w:rPr>
        <w:t>0</w:t>
      </w:r>
      <w:r>
        <w:rPr>
          <w:rFonts w:ascii="仿宋" w:hAnsi="仿宋"/>
          <w:sz w:val="32"/>
          <w:szCs w:val="32"/>
        </w:rPr>
        <w:t>辆、一般公务用车</w:t>
      </w:r>
      <w:r>
        <w:rPr>
          <w:rFonts w:ascii="仿宋" w:hAnsi="仿宋"/>
          <w:sz w:val="32"/>
          <w:szCs w:val="32"/>
        </w:rPr>
        <w:t>0</w:t>
      </w:r>
      <w:r>
        <w:rPr>
          <w:rFonts w:ascii="仿宋" w:hAnsi="仿宋"/>
          <w:sz w:val="32"/>
          <w:szCs w:val="32"/>
        </w:rPr>
        <w:t>辆、一般执法执</w:t>
      </w:r>
      <w:r>
        <w:rPr>
          <w:rFonts w:ascii="仿宋" w:hAnsi="仿宋"/>
          <w:sz w:val="32"/>
          <w:szCs w:val="32"/>
        </w:rPr>
        <w:lastRenderedPageBreak/>
        <w:t>勤用车</w:t>
      </w:r>
      <w:r>
        <w:rPr>
          <w:rFonts w:ascii="仿宋" w:hAnsi="仿宋"/>
          <w:sz w:val="32"/>
          <w:szCs w:val="32"/>
        </w:rPr>
        <w:t>0</w:t>
      </w:r>
      <w:r>
        <w:rPr>
          <w:rFonts w:ascii="仿宋" w:hAnsi="仿宋"/>
          <w:sz w:val="32"/>
          <w:szCs w:val="32"/>
        </w:rPr>
        <w:t>辆、特种专业技术用车</w:t>
      </w:r>
      <w:r>
        <w:rPr>
          <w:rFonts w:ascii="仿宋" w:hAnsi="仿宋"/>
          <w:sz w:val="32"/>
          <w:szCs w:val="32"/>
        </w:rPr>
        <w:t>0</w:t>
      </w:r>
      <w:r>
        <w:rPr>
          <w:rFonts w:ascii="仿宋" w:hAnsi="仿宋"/>
          <w:sz w:val="32"/>
          <w:szCs w:val="32"/>
        </w:rPr>
        <w:t>辆、其他用车</w:t>
      </w:r>
      <w:r>
        <w:rPr>
          <w:rFonts w:ascii="仿宋" w:hAnsi="仿宋"/>
          <w:sz w:val="32"/>
          <w:szCs w:val="32"/>
        </w:rPr>
        <w:t>0</w:t>
      </w:r>
      <w:r>
        <w:rPr>
          <w:rFonts w:ascii="仿宋" w:hAnsi="仿宋"/>
          <w:sz w:val="32"/>
          <w:szCs w:val="32"/>
        </w:rPr>
        <w:t>辆；单价</w:t>
      </w:r>
      <w:r>
        <w:rPr>
          <w:rFonts w:ascii="仿宋" w:hAnsi="仿宋"/>
          <w:sz w:val="32"/>
          <w:szCs w:val="32"/>
        </w:rPr>
        <w:t>50</w:t>
      </w:r>
      <w:r>
        <w:rPr>
          <w:rFonts w:ascii="仿宋" w:hAnsi="仿宋"/>
          <w:sz w:val="32"/>
          <w:szCs w:val="32"/>
        </w:rPr>
        <w:t>万元（含）以上通用设备</w:t>
      </w:r>
      <w:r>
        <w:rPr>
          <w:rFonts w:ascii="仿宋" w:hAnsi="仿宋"/>
          <w:sz w:val="32"/>
          <w:szCs w:val="32"/>
        </w:rPr>
        <w:t>0</w:t>
      </w:r>
      <w:r>
        <w:rPr>
          <w:rFonts w:ascii="仿宋" w:hAnsi="仿宋"/>
          <w:sz w:val="32"/>
          <w:szCs w:val="32"/>
        </w:rPr>
        <w:t>台（套），单价</w:t>
      </w:r>
      <w:r>
        <w:rPr>
          <w:rFonts w:ascii="仿宋" w:hAnsi="仿宋"/>
          <w:sz w:val="32"/>
          <w:szCs w:val="32"/>
        </w:rPr>
        <w:t>100</w:t>
      </w:r>
      <w:r>
        <w:rPr>
          <w:rFonts w:ascii="仿宋" w:hAnsi="仿宋"/>
          <w:sz w:val="32"/>
          <w:szCs w:val="32"/>
        </w:rPr>
        <w:t>万元（含）以上专用设备</w:t>
      </w:r>
      <w:r>
        <w:rPr>
          <w:rFonts w:ascii="仿宋" w:hAnsi="仿宋"/>
          <w:sz w:val="32"/>
          <w:szCs w:val="32"/>
        </w:rPr>
        <w:t>0</w:t>
      </w:r>
      <w:r>
        <w:rPr>
          <w:rFonts w:ascii="仿宋" w:hAnsi="仿宋"/>
          <w:sz w:val="32"/>
          <w:szCs w:val="32"/>
        </w:rPr>
        <w:t>台（套）。</w:t>
      </w:r>
    </w:p>
    <w:p w:rsidR="00F2288F" w:rsidRDefault="009B2D55">
      <w:pPr>
        <w:shd w:val="clear" w:color="auto" w:fill="FFFFFF"/>
        <w:spacing w:line="600" w:lineRule="exact"/>
        <w:ind w:firstLine="707"/>
        <w:rPr>
          <w:rFonts w:ascii="宋体" w:hAnsi="宋体"/>
          <w:sz w:val="24"/>
          <w:szCs w:val="24"/>
        </w:rPr>
      </w:pPr>
      <w:r>
        <w:rPr>
          <w:rFonts w:ascii="楷体" w:hAnsi="楷体"/>
          <w:b/>
          <w:sz w:val="32"/>
          <w:szCs w:val="32"/>
        </w:rPr>
        <w:t>（四）项目绩效自评报告</w:t>
      </w:r>
    </w:p>
    <w:p w:rsidR="00F2288F" w:rsidRDefault="009B2D55">
      <w:pPr>
        <w:shd w:val="clear" w:color="auto" w:fill="FFFFFF"/>
        <w:spacing w:line="600" w:lineRule="exact"/>
        <w:ind w:firstLine="640"/>
        <w:rPr>
          <w:rFonts w:ascii="宋体" w:hAnsi="宋体"/>
          <w:sz w:val="24"/>
          <w:szCs w:val="24"/>
        </w:rPr>
      </w:pPr>
      <w:r>
        <w:rPr>
          <w:rFonts w:ascii="仿宋" w:hAnsi="仿宋"/>
          <w:sz w:val="32"/>
          <w:szCs w:val="32"/>
        </w:rPr>
        <w:t>我校</w:t>
      </w:r>
      <w:proofErr w:type="gramStart"/>
      <w:r>
        <w:rPr>
          <w:rFonts w:ascii="仿宋" w:hAnsi="仿宋"/>
          <w:sz w:val="32"/>
          <w:szCs w:val="32"/>
        </w:rPr>
        <w:t>北教学</w:t>
      </w:r>
      <w:proofErr w:type="gramEnd"/>
      <w:r>
        <w:rPr>
          <w:rFonts w:ascii="仿宋" w:hAnsi="仿宋"/>
          <w:sz w:val="32"/>
          <w:szCs w:val="32"/>
        </w:rPr>
        <w:t>楼是新建项目，总投资</w:t>
      </w:r>
      <w:r>
        <w:rPr>
          <w:rFonts w:ascii="仿宋" w:hAnsi="仿宋"/>
          <w:sz w:val="32"/>
          <w:szCs w:val="32"/>
        </w:rPr>
        <w:t>375</w:t>
      </w:r>
      <w:r>
        <w:rPr>
          <w:rFonts w:ascii="仿宋" w:hAnsi="仿宋"/>
          <w:sz w:val="32"/>
          <w:szCs w:val="32"/>
        </w:rPr>
        <w:t>万，已投资</w:t>
      </w:r>
      <w:r>
        <w:rPr>
          <w:rFonts w:ascii="仿宋" w:hAnsi="仿宋"/>
          <w:sz w:val="32"/>
          <w:szCs w:val="32"/>
        </w:rPr>
        <w:t>110</w:t>
      </w:r>
      <w:r>
        <w:rPr>
          <w:rFonts w:ascii="仿宋" w:hAnsi="仿宋"/>
          <w:sz w:val="32"/>
          <w:szCs w:val="32"/>
        </w:rPr>
        <w:t>万。现已出水封顶，目前正在加紧建设，预计</w:t>
      </w:r>
      <w:r>
        <w:rPr>
          <w:rFonts w:ascii="仿宋" w:hAnsi="仿宋"/>
          <w:sz w:val="32"/>
          <w:szCs w:val="32"/>
        </w:rPr>
        <w:t>2018</w:t>
      </w:r>
      <w:r>
        <w:rPr>
          <w:rFonts w:ascii="仿宋" w:hAnsi="仿宋"/>
          <w:sz w:val="32"/>
          <w:szCs w:val="32"/>
        </w:rPr>
        <w:t>年</w:t>
      </w:r>
      <w:r>
        <w:rPr>
          <w:rFonts w:ascii="仿宋" w:hAnsi="仿宋"/>
          <w:sz w:val="32"/>
          <w:szCs w:val="32"/>
        </w:rPr>
        <w:t>9</w:t>
      </w:r>
      <w:r>
        <w:rPr>
          <w:rFonts w:ascii="仿宋" w:hAnsi="仿宋"/>
          <w:sz w:val="32"/>
          <w:szCs w:val="32"/>
        </w:rPr>
        <w:t>月投入使用。主要是附属工程资金短缺，正在积极筹措。</w:t>
      </w:r>
      <w:r>
        <w:rPr>
          <w:rFonts w:ascii="宋体" w:hAnsi="宋体"/>
          <w:sz w:val="24"/>
          <w:szCs w:val="24"/>
        </w:rPr>
        <w:t> </w:t>
      </w:r>
      <w:r>
        <w:rPr>
          <w:rFonts w:ascii="黑体" w:hAnsi="黑体"/>
          <w:sz w:val="32"/>
          <w:szCs w:val="32"/>
        </w:rPr>
        <w:t xml:space="preserve">    </w:t>
      </w:r>
      <w:r>
        <w:rPr>
          <w:rFonts w:ascii="黑体" w:hAnsi="黑体"/>
          <w:sz w:val="32"/>
          <w:szCs w:val="32"/>
        </w:rPr>
        <w:t>十、名词解释</w:t>
      </w:r>
    </w:p>
    <w:p w:rsidR="00F2288F" w:rsidRDefault="009B2D55">
      <w:pPr>
        <w:shd w:val="clear" w:color="auto" w:fill="FFFFFF"/>
        <w:spacing w:line="600" w:lineRule="exact"/>
        <w:ind w:firstLine="707"/>
        <w:rPr>
          <w:rFonts w:ascii="宋体" w:hAnsi="宋体"/>
          <w:sz w:val="24"/>
          <w:szCs w:val="24"/>
        </w:rPr>
      </w:pPr>
      <w:r>
        <w:rPr>
          <w:rFonts w:ascii="仿宋" w:hAnsi="仿宋"/>
          <w:color w:val="000000"/>
          <w:sz w:val="32"/>
          <w:szCs w:val="32"/>
        </w:rPr>
        <w:t>（一）财政拨款收入：指省级财政当年拨付的资金。</w:t>
      </w:r>
      <w:r>
        <w:rPr>
          <w:rFonts w:ascii="仿宋" w:hAnsi="仿宋"/>
          <w:color w:val="000000"/>
          <w:sz w:val="32"/>
          <w:szCs w:val="32"/>
        </w:rPr>
        <w:t xml:space="preserve"> </w:t>
      </w:r>
    </w:p>
    <w:p w:rsidR="00F2288F" w:rsidRDefault="009B2D55">
      <w:pPr>
        <w:shd w:val="clear" w:color="auto" w:fill="FFFFFF"/>
        <w:spacing w:line="600" w:lineRule="exact"/>
        <w:ind w:firstLine="707"/>
        <w:rPr>
          <w:rFonts w:ascii="宋体" w:hAnsi="宋体"/>
          <w:sz w:val="24"/>
          <w:szCs w:val="24"/>
        </w:rPr>
      </w:pPr>
      <w:r>
        <w:rPr>
          <w:rFonts w:ascii="仿宋" w:hAnsi="仿宋"/>
          <w:color w:val="000000"/>
          <w:sz w:val="32"/>
          <w:szCs w:val="32"/>
        </w:rPr>
        <w:t>（二）事业收入：指事业单位开展专业业务活动及辅助活动所取得的收入。</w:t>
      </w:r>
    </w:p>
    <w:p w:rsidR="00F2288F" w:rsidRDefault="009B2D55">
      <w:pPr>
        <w:shd w:val="clear" w:color="auto" w:fill="FFFFFF"/>
        <w:spacing w:line="600" w:lineRule="exact"/>
        <w:ind w:firstLine="707"/>
        <w:rPr>
          <w:rFonts w:ascii="宋体" w:hAnsi="宋体"/>
          <w:sz w:val="24"/>
          <w:szCs w:val="24"/>
        </w:rPr>
      </w:pPr>
      <w:r>
        <w:rPr>
          <w:rFonts w:ascii="仿宋" w:hAnsi="仿宋"/>
          <w:color w:val="000000"/>
          <w:sz w:val="32"/>
          <w:szCs w:val="32"/>
        </w:rPr>
        <w:t>（三）经营收入：指事业单位在专业业务活动及其辅助活动之外开展非独立核算经营活动取得的收入。</w:t>
      </w:r>
      <w:r>
        <w:rPr>
          <w:rFonts w:ascii="仿宋" w:hAnsi="仿宋"/>
          <w:color w:val="000000"/>
          <w:sz w:val="32"/>
          <w:szCs w:val="32"/>
        </w:rPr>
        <w:t xml:space="preserve"> </w:t>
      </w:r>
    </w:p>
    <w:p w:rsidR="00F2288F" w:rsidRDefault="009B2D55">
      <w:pPr>
        <w:shd w:val="clear" w:color="auto" w:fill="FFFFFF"/>
        <w:spacing w:line="600" w:lineRule="exact"/>
        <w:ind w:firstLine="707"/>
        <w:rPr>
          <w:rFonts w:ascii="宋体" w:hAnsi="宋体"/>
          <w:sz w:val="24"/>
          <w:szCs w:val="24"/>
        </w:rPr>
      </w:pPr>
      <w:r>
        <w:rPr>
          <w:rFonts w:ascii="仿宋" w:hAnsi="仿宋"/>
          <w:color w:val="000000"/>
          <w:sz w:val="32"/>
          <w:szCs w:val="32"/>
        </w:rPr>
        <w:t>（四）其他收入：指除上述</w:t>
      </w:r>
      <w:r>
        <w:rPr>
          <w:rFonts w:ascii="仿宋" w:hAnsi="仿宋"/>
          <w:color w:val="000000"/>
          <w:sz w:val="32"/>
          <w:szCs w:val="32"/>
        </w:rPr>
        <w:t>“</w:t>
      </w:r>
      <w:r>
        <w:rPr>
          <w:rFonts w:ascii="仿宋" w:hAnsi="仿宋"/>
          <w:color w:val="000000"/>
          <w:sz w:val="32"/>
          <w:szCs w:val="32"/>
        </w:rPr>
        <w:t>财政拨款收入</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事业收入</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经营收入</w:t>
      </w:r>
      <w:r>
        <w:rPr>
          <w:rFonts w:ascii="仿宋" w:hAnsi="仿宋"/>
          <w:color w:val="000000"/>
          <w:sz w:val="32"/>
          <w:szCs w:val="32"/>
        </w:rPr>
        <w:t>”</w:t>
      </w:r>
      <w:r>
        <w:rPr>
          <w:rFonts w:ascii="仿宋" w:hAnsi="仿宋"/>
          <w:color w:val="000000"/>
          <w:sz w:val="32"/>
          <w:szCs w:val="32"/>
        </w:rPr>
        <w:t>等以外的收入。主要是按规定动用的售房收入、存款利息收入等。</w:t>
      </w:r>
      <w:r>
        <w:rPr>
          <w:rFonts w:ascii="仿宋" w:hAnsi="仿宋"/>
          <w:color w:val="000000"/>
          <w:sz w:val="32"/>
          <w:szCs w:val="32"/>
        </w:rPr>
        <w:t xml:space="preserve"> </w:t>
      </w:r>
    </w:p>
    <w:p w:rsidR="00F2288F" w:rsidRDefault="009B2D55">
      <w:pPr>
        <w:shd w:val="clear" w:color="auto" w:fill="FFFFFF"/>
        <w:spacing w:line="600" w:lineRule="exact"/>
        <w:ind w:firstLine="707"/>
        <w:rPr>
          <w:rFonts w:ascii="宋体" w:hAnsi="宋体"/>
          <w:sz w:val="24"/>
          <w:szCs w:val="24"/>
        </w:rPr>
      </w:pPr>
      <w:r>
        <w:rPr>
          <w:rFonts w:ascii="仿宋" w:hAnsi="仿宋"/>
          <w:color w:val="000000"/>
          <w:sz w:val="32"/>
          <w:szCs w:val="32"/>
        </w:rPr>
        <w:t>（五）用事业基金弥补收支差额：指事业单位在当年的</w:t>
      </w:r>
      <w:r>
        <w:rPr>
          <w:rFonts w:ascii="仿宋" w:hAnsi="仿宋"/>
          <w:color w:val="000000"/>
          <w:sz w:val="32"/>
          <w:szCs w:val="32"/>
        </w:rPr>
        <w:t>“</w:t>
      </w:r>
      <w:r>
        <w:rPr>
          <w:rFonts w:ascii="仿宋" w:hAnsi="仿宋"/>
          <w:color w:val="000000"/>
          <w:sz w:val="32"/>
          <w:szCs w:val="32"/>
        </w:rPr>
        <w:t>财政拨款收入</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事业收入</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经营收入</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其他收入</w:t>
      </w:r>
      <w:r>
        <w:rPr>
          <w:rFonts w:ascii="仿宋" w:hAnsi="仿宋"/>
          <w:color w:val="000000"/>
          <w:sz w:val="32"/>
          <w:szCs w:val="32"/>
        </w:rPr>
        <w:t>”</w:t>
      </w:r>
      <w:r>
        <w:rPr>
          <w:rFonts w:ascii="仿宋" w:hAnsi="仿宋"/>
          <w:color w:val="000000"/>
          <w:sz w:val="32"/>
          <w:szCs w:val="32"/>
        </w:rPr>
        <w:t>不足以安排当年支出的情况下，使用以前年度积累的事业基金（事业单位当年收支相抵后按国家规定提取、用于弥补以后年度收支差额的基金）弥补本年度收支缺口的资金。</w:t>
      </w:r>
      <w:r>
        <w:rPr>
          <w:rFonts w:ascii="仿宋" w:hAnsi="仿宋"/>
          <w:color w:val="000000"/>
          <w:sz w:val="32"/>
          <w:szCs w:val="32"/>
        </w:rPr>
        <w:t xml:space="preserve"> </w:t>
      </w:r>
    </w:p>
    <w:p w:rsidR="00F2288F" w:rsidRDefault="009B2D55">
      <w:pPr>
        <w:shd w:val="clear" w:color="auto" w:fill="FFFFFF"/>
        <w:spacing w:line="600" w:lineRule="exact"/>
        <w:ind w:firstLine="707"/>
        <w:rPr>
          <w:rFonts w:ascii="宋体" w:hAnsi="宋体"/>
          <w:sz w:val="24"/>
          <w:szCs w:val="24"/>
        </w:rPr>
      </w:pPr>
      <w:r>
        <w:rPr>
          <w:rFonts w:ascii="仿宋" w:hAnsi="仿宋"/>
          <w:color w:val="000000"/>
          <w:sz w:val="32"/>
          <w:szCs w:val="32"/>
        </w:rPr>
        <w:lastRenderedPageBreak/>
        <w:t>（六）年初结转和结余：指以前年度尚未完成、结转到本年</w:t>
      </w:r>
      <w:r>
        <w:rPr>
          <w:rFonts w:ascii="仿宋" w:hAnsi="仿宋"/>
          <w:color w:val="000000"/>
          <w:sz w:val="32"/>
          <w:szCs w:val="32"/>
        </w:rPr>
        <w:t xml:space="preserve"> </w:t>
      </w:r>
      <w:r>
        <w:rPr>
          <w:rFonts w:ascii="仿宋" w:hAnsi="仿宋"/>
          <w:color w:val="000000"/>
          <w:sz w:val="32"/>
          <w:szCs w:val="32"/>
        </w:rPr>
        <w:t>按有关规定继续使用的资金。</w:t>
      </w:r>
    </w:p>
    <w:p w:rsidR="00F2288F" w:rsidRDefault="009B2D55">
      <w:pPr>
        <w:shd w:val="clear" w:color="auto" w:fill="FFFFFF"/>
        <w:spacing w:line="600" w:lineRule="exact"/>
        <w:ind w:firstLine="640"/>
        <w:rPr>
          <w:rFonts w:ascii="宋体" w:hAnsi="宋体"/>
          <w:sz w:val="24"/>
          <w:szCs w:val="24"/>
        </w:rPr>
      </w:pPr>
      <w:r>
        <w:rPr>
          <w:rFonts w:ascii="仿宋" w:hAnsi="仿宋"/>
          <w:sz w:val="32"/>
          <w:szCs w:val="32"/>
        </w:rPr>
        <w:t>（七）结余分配：指事业单位按规定提取的职工福利基金、事业基金和缴纳的所得税，以及建设单位按规定应交回的基本建设竣工项目结余资金。</w:t>
      </w:r>
      <w:r>
        <w:rPr>
          <w:rFonts w:ascii="仿宋" w:hAnsi="仿宋"/>
          <w:sz w:val="32"/>
          <w:szCs w:val="32"/>
        </w:rPr>
        <w:t xml:space="preserve"> </w:t>
      </w:r>
    </w:p>
    <w:p w:rsidR="00F2288F" w:rsidRDefault="009B2D55">
      <w:pPr>
        <w:shd w:val="clear" w:color="auto" w:fill="FFFFFF"/>
        <w:spacing w:line="600" w:lineRule="exact"/>
        <w:ind w:firstLine="640"/>
        <w:rPr>
          <w:rFonts w:ascii="宋体" w:hAnsi="宋体"/>
          <w:sz w:val="24"/>
          <w:szCs w:val="24"/>
        </w:rPr>
      </w:pPr>
      <w:r>
        <w:rPr>
          <w:rFonts w:ascii="仿宋" w:hAnsi="仿宋"/>
          <w:sz w:val="32"/>
          <w:szCs w:val="32"/>
        </w:rPr>
        <w:t>（八）年末结转和结余：指本年度或以前年度预算安排、因客观条件发生变化无法按原计划实施，需延迟到以后年度按有关规定继续使用的资金。</w:t>
      </w:r>
      <w:r>
        <w:rPr>
          <w:rFonts w:ascii="仿宋" w:hAnsi="仿宋"/>
          <w:sz w:val="32"/>
          <w:szCs w:val="32"/>
        </w:rPr>
        <w:t xml:space="preserve"> </w:t>
      </w:r>
    </w:p>
    <w:p w:rsidR="00F2288F" w:rsidRDefault="009B2D55">
      <w:pPr>
        <w:shd w:val="clear" w:color="auto" w:fill="FFFFFF"/>
        <w:spacing w:line="600" w:lineRule="exact"/>
        <w:ind w:firstLine="640"/>
        <w:rPr>
          <w:rFonts w:ascii="宋体" w:hAnsi="宋体"/>
          <w:sz w:val="24"/>
          <w:szCs w:val="24"/>
        </w:rPr>
      </w:pPr>
      <w:r>
        <w:rPr>
          <w:rFonts w:ascii="仿宋" w:hAnsi="仿宋"/>
          <w:sz w:val="32"/>
          <w:szCs w:val="32"/>
        </w:rPr>
        <w:t>（九）基本支出：指为保障机构正常运转、完成日常工作任务而发生的人员支出和公用支出。</w:t>
      </w:r>
      <w:r>
        <w:rPr>
          <w:rFonts w:ascii="仿宋" w:hAnsi="仿宋"/>
          <w:sz w:val="32"/>
          <w:szCs w:val="32"/>
        </w:rPr>
        <w:t xml:space="preserve"> </w:t>
      </w:r>
    </w:p>
    <w:p w:rsidR="00F2288F" w:rsidRDefault="009B2D55">
      <w:pPr>
        <w:shd w:val="clear" w:color="auto" w:fill="FFFFFF"/>
        <w:spacing w:line="600" w:lineRule="exact"/>
        <w:ind w:firstLine="640"/>
        <w:rPr>
          <w:rFonts w:ascii="宋体" w:hAnsi="宋体"/>
          <w:sz w:val="24"/>
          <w:szCs w:val="24"/>
        </w:rPr>
      </w:pPr>
      <w:r>
        <w:rPr>
          <w:rFonts w:ascii="仿宋" w:hAnsi="仿宋"/>
          <w:sz w:val="32"/>
          <w:szCs w:val="32"/>
        </w:rPr>
        <w:t>（十）项目支出：指在基本支出之外为完成特定行政任务和事业发展目标所发生的支出。</w:t>
      </w:r>
      <w:r>
        <w:rPr>
          <w:rFonts w:ascii="仿宋" w:hAnsi="仿宋"/>
          <w:sz w:val="32"/>
          <w:szCs w:val="32"/>
        </w:rPr>
        <w:t xml:space="preserve"> </w:t>
      </w:r>
    </w:p>
    <w:p w:rsidR="00F2288F" w:rsidRDefault="009B2D55">
      <w:pPr>
        <w:shd w:val="clear" w:color="auto" w:fill="FFFFFF"/>
        <w:spacing w:line="600" w:lineRule="exact"/>
        <w:ind w:firstLine="640"/>
        <w:rPr>
          <w:rFonts w:ascii="宋体" w:hAnsi="宋体"/>
          <w:sz w:val="24"/>
          <w:szCs w:val="24"/>
        </w:rPr>
      </w:pPr>
      <w:r>
        <w:rPr>
          <w:rFonts w:ascii="仿宋" w:hAnsi="仿宋"/>
          <w:sz w:val="32"/>
          <w:szCs w:val="32"/>
        </w:rPr>
        <w:t>（十一）经营支出：指事业单位在专业业务活动及其辅助活动之外开展非独立核算经营活动发生的支出。</w:t>
      </w:r>
      <w:r>
        <w:rPr>
          <w:rFonts w:ascii="仿宋" w:hAnsi="仿宋"/>
          <w:sz w:val="32"/>
          <w:szCs w:val="32"/>
        </w:rPr>
        <w:t xml:space="preserve"> </w:t>
      </w:r>
    </w:p>
    <w:p w:rsidR="00F2288F" w:rsidRDefault="009B2D55">
      <w:pPr>
        <w:shd w:val="clear" w:color="auto" w:fill="FFFFFF"/>
        <w:spacing w:line="600" w:lineRule="exact"/>
        <w:ind w:firstLine="640"/>
        <w:rPr>
          <w:rFonts w:ascii="宋体" w:hAnsi="宋体"/>
          <w:sz w:val="24"/>
          <w:szCs w:val="24"/>
        </w:rPr>
      </w:pPr>
      <w:r>
        <w:rPr>
          <w:rFonts w:ascii="仿宋" w:hAnsi="仿宋"/>
          <w:sz w:val="32"/>
          <w:szCs w:val="32"/>
        </w:rPr>
        <w:t>（十二）</w:t>
      </w:r>
      <w:r>
        <w:rPr>
          <w:rFonts w:ascii="仿宋" w:hAnsi="仿宋"/>
          <w:sz w:val="32"/>
          <w:szCs w:val="32"/>
        </w:rPr>
        <w:t>“</w:t>
      </w:r>
      <w:r>
        <w:rPr>
          <w:rFonts w:ascii="仿宋" w:hAnsi="仿宋"/>
          <w:sz w:val="32"/>
          <w:szCs w:val="32"/>
        </w:rPr>
        <w:t>三公</w:t>
      </w:r>
      <w:r>
        <w:rPr>
          <w:rFonts w:ascii="仿宋" w:hAnsi="仿宋"/>
          <w:sz w:val="32"/>
          <w:szCs w:val="32"/>
        </w:rPr>
        <w:t>”</w:t>
      </w:r>
      <w:r>
        <w:rPr>
          <w:rFonts w:ascii="仿宋" w:hAnsi="仿宋"/>
          <w:sz w:val="32"/>
          <w:szCs w:val="32"/>
        </w:rPr>
        <w:t>经费：纳入省级财政预决算管理的</w:t>
      </w:r>
      <w:r>
        <w:rPr>
          <w:rFonts w:ascii="仿宋" w:hAnsi="仿宋"/>
          <w:sz w:val="32"/>
          <w:szCs w:val="32"/>
        </w:rPr>
        <w:t>“</w:t>
      </w:r>
      <w:r>
        <w:rPr>
          <w:rFonts w:ascii="仿宋" w:hAnsi="仿宋"/>
          <w:sz w:val="32"/>
          <w:szCs w:val="32"/>
        </w:rPr>
        <w:t>三公</w:t>
      </w:r>
      <w:r>
        <w:rPr>
          <w:rFonts w:ascii="仿宋" w:hAnsi="仿宋"/>
          <w:sz w:val="32"/>
          <w:szCs w:val="32"/>
        </w:rPr>
        <w:t>”</w:t>
      </w:r>
      <w:r>
        <w:rPr>
          <w:rFonts w:ascii="仿宋" w:hAnsi="仿宋"/>
          <w:sz w:val="32"/>
          <w:szCs w:val="32"/>
        </w:rPr>
        <w:t>经费，是指省级部门用财政拨款安排的因公出国（境）费、公务用车购置及运行费和公务接待费。其中，因公出国（境）</w:t>
      </w:r>
      <w:proofErr w:type="gramStart"/>
      <w:r>
        <w:rPr>
          <w:rFonts w:ascii="仿宋" w:hAnsi="仿宋"/>
          <w:sz w:val="32"/>
          <w:szCs w:val="32"/>
        </w:rPr>
        <w:t>费反映</w:t>
      </w:r>
      <w:proofErr w:type="gramEnd"/>
      <w:r>
        <w:rPr>
          <w:rFonts w:ascii="仿宋" w:hAnsi="仿宋"/>
          <w:sz w:val="32"/>
          <w:szCs w:val="32"/>
        </w:rPr>
        <w:t>单位公务出国（境）的国际旅费、国外城市间交通费、住宿费、伙食费、培训费、公杂费等支出；公务用车购置及运行</w:t>
      </w:r>
      <w:proofErr w:type="gramStart"/>
      <w:r>
        <w:rPr>
          <w:rFonts w:ascii="仿宋" w:hAnsi="仿宋"/>
          <w:sz w:val="32"/>
          <w:szCs w:val="32"/>
        </w:rPr>
        <w:t>费反映</w:t>
      </w:r>
      <w:proofErr w:type="gramEnd"/>
      <w:r>
        <w:rPr>
          <w:rFonts w:ascii="仿宋" w:hAnsi="仿宋"/>
          <w:sz w:val="32"/>
          <w:szCs w:val="32"/>
        </w:rPr>
        <w:t>单位公务用车车辆购置支出（</w:t>
      </w:r>
      <w:proofErr w:type="gramStart"/>
      <w:r>
        <w:rPr>
          <w:rFonts w:ascii="仿宋" w:hAnsi="仿宋"/>
          <w:sz w:val="32"/>
          <w:szCs w:val="32"/>
        </w:rPr>
        <w:t>含车辆</w:t>
      </w:r>
      <w:proofErr w:type="gramEnd"/>
      <w:r>
        <w:rPr>
          <w:rFonts w:ascii="仿宋" w:hAnsi="仿宋"/>
          <w:sz w:val="32"/>
          <w:szCs w:val="32"/>
        </w:rPr>
        <w:t>购置税）及租用费、燃料费、维修费、过路过桥费、保险费、安全奖励费用等支出；公务接待</w:t>
      </w:r>
      <w:proofErr w:type="gramStart"/>
      <w:r>
        <w:rPr>
          <w:rFonts w:ascii="仿宋" w:hAnsi="仿宋"/>
          <w:sz w:val="32"/>
          <w:szCs w:val="32"/>
        </w:rPr>
        <w:t>费反映</w:t>
      </w:r>
      <w:proofErr w:type="gramEnd"/>
      <w:r>
        <w:rPr>
          <w:rFonts w:ascii="仿宋" w:hAnsi="仿宋"/>
          <w:sz w:val="32"/>
          <w:szCs w:val="32"/>
        </w:rPr>
        <w:t>单位按规定开支的各类公务接待（含外宾接待）支出。</w:t>
      </w:r>
      <w:r>
        <w:rPr>
          <w:rFonts w:ascii="宋体" w:hAnsi="仿宋"/>
          <w:sz w:val="32"/>
          <w:szCs w:val="32"/>
        </w:rPr>
        <w:t xml:space="preserve"> </w:t>
      </w:r>
    </w:p>
    <w:p w:rsidR="00F2288F" w:rsidRDefault="009B2D55">
      <w:pPr>
        <w:shd w:val="clear" w:color="auto" w:fill="FFFFFF"/>
        <w:spacing w:line="600" w:lineRule="exact"/>
        <w:ind w:firstLine="640"/>
        <w:rPr>
          <w:rFonts w:ascii="宋体" w:hAnsi="宋体"/>
          <w:sz w:val="24"/>
          <w:szCs w:val="24"/>
        </w:rPr>
      </w:pPr>
      <w:r>
        <w:rPr>
          <w:rFonts w:ascii="仿宋" w:hAnsi="仿宋"/>
          <w:sz w:val="32"/>
          <w:szCs w:val="32"/>
        </w:rPr>
        <w:lastRenderedPageBreak/>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2288F" w:rsidRDefault="009B2D55">
      <w:pPr>
        <w:shd w:val="clear" w:color="auto" w:fill="FFFFFF"/>
        <w:spacing w:line="600" w:lineRule="exact"/>
        <w:ind w:firstLine="640"/>
        <w:jc w:val="right"/>
        <w:rPr>
          <w:rFonts w:ascii="宋体" w:hAnsi="宋体"/>
          <w:sz w:val="32"/>
          <w:szCs w:val="32"/>
        </w:rPr>
      </w:pPr>
      <w:r>
        <w:rPr>
          <w:rFonts w:ascii="宋体" w:hAnsi="宋体"/>
          <w:sz w:val="32"/>
          <w:szCs w:val="32"/>
        </w:rPr>
        <w:t> 建宁县里</w:t>
      </w:r>
      <w:proofErr w:type="gramStart"/>
      <w:r>
        <w:rPr>
          <w:rFonts w:ascii="宋体" w:hAnsi="宋体"/>
          <w:sz w:val="32"/>
          <w:szCs w:val="32"/>
        </w:rPr>
        <w:t>心中心</w:t>
      </w:r>
      <w:proofErr w:type="gramEnd"/>
      <w:r>
        <w:rPr>
          <w:rFonts w:ascii="宋体" w:hAnsi="宋体"/>
          <w:sz w:val="32"/>
          <w:szCs w:val="32"/>
        </w:rPr>
        <w:t>小学</w:t>
      </w:r>
    </w:p>
    <w:p w:rsidR="00F2288F" w:rsidRDefault="009B2D55">
      <w:pPr>
        <w:shd w:val="clear" w:color="auto" w:fill="FFFFFF"/>
        <w:spacing w:line="600" w:lineRule="exact"/>
        <w:ind w:firstLine="640"/>
        <w:jc w:val="right"/>
        <w:rPr>
          <w:rFonts w:ascii="宋体" w:hAnsi="宋体"/>
          <w:sz w:val="32"/>
          <w:szCs w:val="32"/>
        </w:rPr>
      </w:pPr>
      <w:r>
        <w:rPr>
          <w:rFonts w:ascii="宋体" w:hAnsi="宋体"/>
          <w:sz w:val="32"/>
          <w:szCs w:val="32"/>
        </w:rPr>
        <w:t>2018.8.30</w:t>
      </w:r>
    </w:p>
    <w:p w:rsidR="00F2288F" w:rsidRDefault="009B2D55">
      <w:pPr>
        <w:shd w:val="clear" w:color="auto" w:fill="FFFFFF"/>
        <w:spacing w:line="600" w:lineRule="exact"/>
        <w:ind w:firstLine="584"/>
        <w:rPr>
          <w:rFonts w:ascii="宋体" w:hAnsi="宋体"/>
          <w:sz w:val="24"/>
          <w:szCs w:val="24"/>
        </w:rPr>
      </w:pPr>
      <w:r>
        <w:rPr>
          <w:rFonts w:ascii="仿宋" w:hAnsi="仿宋"/>
          <w:sz w:val="32"/>
          <w:szCs w:val="32"/>
        </w:rPr>
        <w:t>附表：</w:t>
      </w:r>
      <w:r>
        <w:rPr>
          <w:rFonts w:ascii="仿宋" w:hAnsi="仿宋"/>
          <w:sz w:val="32"/>
          <w:szCs w:val="32"/>
        </w:rPr>
        <w:t>1-1 2017</w:t>
      </w:r>
      <w:r>
        <w:rPr>
          <w:rFonts w:ascii="仿宋" w:hAnsi="仿宋"/>
          <w:sz w:val="32"/>
          <w:szCs w:val="32"/>
        </w:rPr>
        <w:t>年度收支决算总表</w:t>
      </w:r>
    </w:p>
    <w:p w:rsidR="00F2288F" w:rsidRDefault="009B2D55">
      <w:pPr>
        <w:shd w:val="clear" w:color="auto" w:fill="FFFFFF"/>
        <w:spacing w:line="600" w:lineRule="exact"/>
        <w:ind w:firstLine="1460"/>
        <w:rPr>
          <w:rFonts w:ascii="宋体" w:hAnsi="宋体"/>
          <w:sz w:val="24"/>
          <w:szCs w:val="24"/>
        </w:rPr>
      </w:pPr>
      <w:r>
        <w:rPr>
          <w:rFonts w:ascii="仿宋" w:hAnsi="仿宋"/>
          <w:sz w:val="32"/>
          <w:szCs w:val="32"/>
        </w:rPr>
        <w:t>1-2 2017</w:t>
      </w:r>
      <w:r>
        <w:rPr>
          <w:rFonts w:ascii="仿宋" w:hAnsi="仿宋"/>
          <w:sz w:val="32"/>
          <w:szCs w:val="32"/>
        </w:rPr>
        <w:t>年度收入决算表</w:t>
      </w:r>
    </w:p>
    <w:p w:rsidR="00F2288F" w:rsidRDefault="009B2D55">
      <w:pPr>
        <w:shd w:val="clear" w:color="auto" w:fill="FFFFFF"/>
        <w:spacing w:line="600" w:lineRule="exact"/>
        <w:ind w:firstLine="1460"/>
        <w:rPr>
          <w:rFonts w:ascii="宋体" w:hAnsi="宋体"/>
          <w:sz w:val="24"/>
          <w:szCs w:val="24"/>
        </w:rPr>
      </w:pPr>
      <w:r>
        <w:rPr>
          <w:rFonts w:ascii="仿宋" w:hAnsi="仿宋"/>
          <w:sz w:val="32"/>
          <w:szCs w:val="32"/>
        </w:rPr>
        <w:t>1-3 2017</w:t>
      </w:r>
      <w:r>
        <w:rPr>
          <w:rFonts w:ascii="仿宋" w:hAnsi="仿宋"/>
          <w:sz w:val="32"/>
          <w:szCs w:val="32"/>
        </w:rPr>
        <w:t>年度支出决算表</w:t>
      </w:r>
    </w:p>
    <w:p w:rsidR="00F2288F" w:rsidRDefault="009B2D55">
      <w:pPr>
        <w:shd w:val="clear" w:color="auto" w:fill="FFFFFF"/>
        <w:spacing w:line="600" w:lineRule="exact"/>
        <w:ind w:firstLine="1460"/>
        <w:rPr>
          <w:rFonts w:ascii="宋体" w:hAnsi="宋体"/>
          <w:sz w:val="24"/>
          <w:szCs w:val="24"/>
        </w:rPr>
      </w:pPr>
      <w:r>
        <w:rPr>
          <w:rFonts w:ascii="仿宋" w:hAnsi="仿宋"/>
          <w:sz w:val="32"/>
          <w:szCs w:val="32"/>
        </w:rPr>
        <w:t>1-4 2017</w:t>
      </w:r>
      <w:r>
        <w:rPr>
          <w:rFonts w:ascii="仿宋" w:hAnsi="仿宋"/>
          <w:sz w:val="32"/>
          <w:szCs w:val="32"/>
        </w:rPr>
        <w:t>年度财政拨款收支决算总表</w:t>
      </w:r>
    </w:p>
    <w:p w:rsidR="00F2288F" w:rsidRDefault="009B2D55">
      <w:pPr>
        <w:shd w:val="clear" w:color="auto" w:fill="FFFFFF"/>
        <w:spacing w:line="600" w:lineRule="exact"/>
        <w:ind w:firstLine="1460"/>
        <w:rPr>
          <w:rFonts w:ascii="宋体" w:hAnsi="宋体"/>
          <w:sz w:val="24"/>
          <w:szCs w:val="24"/>
        </w:rPr>
      </w:pPr>
      <w:r>
        <w:rPr>
          <w:rFonts w:ascii="仿宋" w:hAnsi="仿宋"/>
          <w:sz w:val="32"/>
          <w:szCs w:val="32"/>
        </w:rPr>
        <w:t>1-5 2017</w:t>
      </w:r>
      <w:r>
        <w:rPr>
          <w:rFonts w:ascii="仿宋" w:hAnsi="仿宋"/>
          <w:sz w:val="32"/>
          <w:szCs w:val="32"/>
        </w:rPr>
        <w:t>年度一般公共财政拨款支出决算表</w:t>
      </w:r>
    </w:p>
    <w:p w:rsidR="00F2288F" w:rsidRDefault="009B2D55">
      <w:pPr>
        <w:shd w:val="clear" w:color="auto" w:fill="FFFFFF"/>
        <w:spacing w:line="600" w:lineRule="exact"/>
        <w:ind w:firstLine="1460"/>
        <w:rPr>
          <w:rFonts w:ascii="宋体" w:hAnsi="宋体"/>
          <w:sz w:val="24"/>
          <w:szCs w:val="24"/>
        </w:rPr>
      </w:pPr>
      <w:r>
        <w:rPr>
          <w:rFonts w:ascii="仿宋" w:hAnsi="仿宋"/>
          <w:sz w:val="32"/>
          <w:szCs w:val="32"/>
        </w:rPr>
        <w:t>1-6 2017</w:t>
      </w:r>
      <w:r>
        <w:rPr>
          <w:rFonts w:ascii="仿宋" w:hAnsi="仿宋"/>
          <w:sz w:val="32"/>
          <w:szCs w:val="32"/>
        </w:rPr>
        <w:t>年度一般公共预算支出经济分类决算情况表</w:t>
      </w:r>
    </w:p>
    <w:p w:rsidR="00F2288F" w:rsidRDefault="009B2D55">
      <w:pPr>
        <w:shd w:val="clear" w:color="auto" w:fill="FFFFFF"/>
        <w:spacing w:line="600" w:lineRule="exact"/>
        <w:ind w:firstLine="1496"/>
        <w:rPr>
          <w:rFonts w:ascii="宋体" w:hAnsi="宋体"/>
          <w:sz w:val="24"/>
          <w:szCs w:val="24"/>
        </w:rPr>
      </w:pPr>
      <w:r>
        <w:rPr>
          <w:rFonts w:ascii="仿宋" w:hAnsi="仿宋"/>
          <w:sz w:val="32"/>
          <w:szCs w:val="32"/>
        </w:rPr>
        <w:t>1-7 2017</w:t>
      </w:r>
      <w:r>
        <w:rPr>
          <w:rFonts w:ascii="仿宋" w:hAnsi="仿宋"/>
          <w:sz w:val="32"/>
          <w:szCs w:val="32"/>
        </w:rPr>
        <w:t>年度一般公共预算基本支出经济分类决算情况表</w:t>
      </w:r>
    </w:p>
    <w:p w:rsidR="00F2288F" w:rsidRDefault="009B2D55">
      <w:pPr>
        <w:shd w:val="clear" w:color="auto" w:fill="FFFFFF"/>
        <w:spacing w:line="600" w:lineRule="exact"/>
        <w:ind w:firstLine="1460"/>
        <w:rPr>
          <w:rFonts w:ascii="宋体" w:hAnsi="宋体"/>
          <w:sz w:val="24"/>
          <w:szCs w:val="24"/>
        </w:rPr>
      </w:pPr>
      <w:r>
        <w:rPr>
          <w:rFonts w:ascii="仿宋" w:hAnsi="仿宋"/>
          <w:sz w:val="32"/>
          <w:szCs w:val="32"/>
        </w:rPr>
        <w:t>1-8 2017</w:t>
      </w:r>
      <w:r>
        <w:rPr>
          <w:rFonts w:ascii="仿宋" w:hAnsi="仿宋"/>
          <w:sz w:val="32"/>
          <w:szCs w:val="32"/>
        </w:rPr>
        <w:t>年度政府性基金支出决算表</w:t>
      </w:r>
    </w:p>
    <w:p w:rsidR="00F2288F" w:rsidRDefault="009B2D55">
      <w:pPr>
        <w:shd w:val="clear" w:color="auto" w:fill="FFFFFF"/>
        <w:spacing w:line="600" w:lineRule="exact"/>
        <w:ind w:firstLine="1460"/>
        <w:rPr>
          <w:rFonts w:ascii="宋体" w:hAnsi="宋体"/>
          <w:sz w:val="24"/>
          <w:szCs w:val="24"/>
        </w:rPr>
      </w:pPr>
      <w:r>
        <w:rPr>
          <w:rFonts w:ascii="仿宋" w:hAnsi="仿宋"/>
          <w:sz w:val="32"/>
          <w:szCs w:val="32"/>
        </w:rPr>
        <w:t>1-9 2017</w:t>
      </w:r>
      <w:r>
        <w:rPr>
          <w:rFonts w:ascii="仿宋" w:hAnsi="仿宋"/>
          <w:sz w:val="32"/>
          <w:szCs w:val="32"/>
        </w:rPr>
        <w:t>年度部门决算相关信息统计表</w:t>
      </w:r>
    </w:p>
    <w:p w:rsidR="00F2288F" w:rsidRDefault="009B2D55">
      <w:pPr>
        <w:shd w:val="clear" w:color="auto" w:fill="FFFFFF"/>
        <w:spacing w:line="600" w:lineRule="exact"/>
        <w:ind w:firstLine="1460"/>
        <w:rPr>
          <w:rFonts w:ascii="宋体" w:hAnsi="宋体"/>
          <w:sz w:val="24"/>
          <w:szCs w:val="24"/>
        </w:rPr>
      </w:pPr>
      <w:r>
        <w:rPr>
          <w:rFonts w:ascii="仿宋" w:hAnsi="仿宋"/>
          <w:sz w:val="32"/>
          <w:szCs w:val="32"/>
        </w:rPr>
        <w:t>1-10 2017</w:t>
      </w:r>
      <w:r>
        <w:rPr>
          <w:rFonts w:ascii="仿宋" w:hAnsi="仿宋"/>
          <w:sz w:val="32"/>
          <w:szCs w:val="32"/>
        </w:rPr>
        <w:t>年度政府采购情况表</w:t>
      </w:r>
    </w:p>
    <w:p w:rsidR="00F2288F" w:rsidRDefault="00F2288F"/>
    <w:sectPr w:rsidR="00F2288F">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A30" w:rsidRDefault="00271A30" w:rsidP="00DF468E">
      <w:r>
        <w:separator/>
      </w:r>
    </w:p>
  </w:endnote>
  <w:endnote w:type="continuationSeparator" w:id="0">
    <w:p w:rsidR="00271A30" w:rsidRDefault="00271A30" w:rsidP="00DF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A30" w:rsidRDefault="00271A30" w:rsidP="00DF468E">
      <w:r>
        <w:separator/>
      </w:r>
    </w:p>
  </w:footnote>
  <w:footnote w:type="continuationSeparator" w:id="0">
    <w:p w:rsidR="00271A30" w:rsidRDefault="00271A30" w:rsidP="00DF4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E77"/>
    <w:multiLevelType w:val="hybridMultilevel"/>
    <w:tmpl w:val="D8F60094"/>
    <w:lvl w:ilvl="0" w:tplc="6F24530E">
      <w:numFmt w:val="bullet"/>
      <w:lvlText w:val=""/>
      <w:lvlJc w:val="left"/>
      <w:pPr>
        <w:ind w:left="720" w:hanging="360"/>
      </w:pPr>
      <w:rPr>
        <w:rFonts w:ascii="Symbol" w:hAnsi="Symbol"/>
      </w:rPr>
    </w:lvl>
    <w:lvl w:ilvl="1" w:tplc="D4B848EA">
      <w:numFmt w:val="bullet"/>
      <w:lvlText w:val="o"/>
      <w:lvlJc w:val="left"/>
      <w:pPr>
        <w:ind w:left="1440" w:hanging="1080"/>
      </w:pPr>
      <w:rPr>
        <w:rFonts w:ascii="Courier New" w:hAnsi="Courier New"/>
      </w:rPr>
    </w:lvl>
    <w:lvl w:ilvl="2" w:tplc="97D2FACA">
      <w:numFmt w:val="bullet"/>
      <w:lvlText w:val=""/>
      <w:lvlJc w:val="left"/>
      <w:pPr>
        <w:ind w:left="2160" w:hanging="1800"/>
      </w:pPr>
    </w:lvl>
    <w:lvl w:ilvl="3" w:tplc="DF427444">
      <w:numFmt w:val="bullet"/>
      <w:lvlText w:val=""/>
      <w:lvlJc w:val="left"/>
      <w:pPr>
        <w:ind w:left="2880" w:hanging="2520"/>
      </w:pPr>
      <w:rPr>
        <w:rFonts w:ascii="Symbol" w:hAnsi="Symbol"/>
      </w:rPr>
    </w:lvl>
    <w:lvl w:ilvl="4" w:tplc="DBC0D288">
      <w:numFmt w:val="bullet"/>
      <w:lvlText w:val="o"/>
      <w:lvlJc w:val="left"/>
      <w:pPr>
        <w:ind w:left="3600" w:hanging="3240"/>
      </w:pPr>
      <w:rPr>
        <w:rFonts w:ascii="Courier New" w:hAnsi="Courier New"/>
      </w:rPr>
    </w:lvl>
    <w:lvl w:ilvl="5" w:tplc="64E89D02">
      <w:numFmt w:val="bullet"/>
      <w:lvlText w:val=""/>
      <w:lvlJc w:val="left"/>
      <w:pPr>
        <w:ind w:left="4320" w:hanging="3960"/>
      </w:pPr>
    </w:lvl>
    <w:lvl w:ilvl="6" w:tplc="CB6A1BEE">
      <w:numFmt w:val="bullet"/>
      <w:lvlText w:val=""/>
      <w:lvlJc w:val="left"/>
      <w:pPr>
        <w:ind w:left="5040" w:hanging="4680"/>
      </w:pPr>
      <w:rPr>
        <w:rFonts w:ascii="Symbol" w:hAnsi="Symbol"/>
      </w:rPr>
    </w:lvl>
    <w:lvl w:ilvl="7" w:tplc="D2160FC4">
      <w:numFmt w:val="bullet"/>
      <w:lvlText w:val="o"/>
      <w:lvlJc w:val="left"/>
      <w:pPr>
        <w:ind w:left="5760" w:hanging="5400"/>
      </w:pPr>
      <w:rPr>
        <w:rFonts w:ascii="Courier New" w:hAnsi="Courier New"/>
      </w:rPr>
    </w:lvl>
    <w:lvl w:ilvl="8" w:tplc="4EAA58FC">
      <w:numFmt w:val="bullet"/>
      <w:lvlText w:val=""/>
      <w:lvlJc w:val="left"/>
      <w:pPr>
        <w:ind w:left="6480" w:hanging="6120"/>
      </w:pPr>
    </w:lvl>
  </w:abstractNum>
  <w:abstractNum w:abstractNumId="1">
    <w:nsid w:val="260D69B1"/>
    <w:multiLevelType w:val="hybridMultilevel"/>
    <w:tmpl w:val="D2BACE3C"/>
    <w:lvl w:ilvl="0" w:tplc="6C102428">
      <w:start w:val="1"/>
      <w:numFmt w:val="decimal"/>
      <w:lvlText w:val="%1."/>
      <w:lvlJc w:val="left"/>
      <w:pPr>
        <w:ind w:left="720" w:hanging="360"/>
      </w:pPr>
    </w:lvl>
    <w:lvl w:ilvl="1" w:tplc="8370DCE0">
      <w:start w:val="1"/>
      <w:numFmt w:val="decimal"/>
      <w:lvlText w:val="%2."/>
      <w:lvlJc w:val="left"/>
      <w:pPr>
        <w:ind w:left="1440" w:hanging="1080"/>
      </w:pPr>
    </w:lvl>
    <w:lvl w:ilvl="2" w:tplc="0F4E6066">
      <w:start w:val="1"/>
      <w:numFmt w:val="decimal"/>
      <w:lvlText w:val="%3."/>
      <w:lvlJc w:val="left"/>
      <w:pPr>
        <w:ind w:left="2160" w:hanging="1980"/>
      </w:pPr>
    </w:lvl>
    <w:lvl w:ilvl="3" w:tplc="8DC40432">
      <w:start w:val="1"/>
      <w:numFmt w:val="decimal"/>
      <w:lvlText w:val="%4."/>
      <w:lvlJc w:val="left"/>
      <w:pPr>
        <w:ind w:left="2880" w:hanging="2520"/>
      </w:pPr>
    </w:lvl>
    <w:lvl w:ilvl="4" w:tplc="60D681F2">
      <w:start w:val="1"/>
      <w:numFmt w:val="decimal"/>
      <w:lvlText w:val="%5."/>
      <w:lvlJc w:val="left"/>
      <w:pPr>
        <w:ind w:left="3600" w:hanging="3240"/>
      </w:pPr>
    </w:lvl>
    <w:lvl w:ilvl="5" w:tplc="A5F09326">
      <w:start w:val="1"/>
      <w:numFmt w:val="decimal"/>
      <w:lvlText w:val="%6."/>
      <w:lvlJc w:val="left"/>
      <w:pPr>
        <w:ind w:left="4320" w:hanging="4140"/>
      </w:pPr>
    </w:lvl>
    <w:lvl w:ilvl="6" w:tplc="86DAF25C">
      <w:start w:val="1"/>
      <w:numFmt w:val="decimal"/>
      <w:lvlText w:val="%7."/>
      <w:lvlJc w:val="left"/>
      <w:pPr>
        <w:ind w:left="5040" w:hanging="4680"/>
      </w:pPr>
    </w:lvl>
    <w:lvl w:ilvl="7" w:tplc="38B007D8">
      <w:start w:val="1"/>
      <w:numFmt w:val="decimal"/>
      <w:lvlText w:val="%8."/>
      <w:lvlJc w:val="left"/>
      <w:pPr>
        <w:ind w:left="5760" w:hanging="5400"/>
      </w:pPr>
    </w:lvl>
    <w:lvl w:ilvl="8" w:tplc="5ACCCC22">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2288F"/>
    <w:rsid w:val="00271A30"/>
    <w:rsid w:val="009B2D55"/>
    <w:rsid w:val="00DF468E"/>
    <w:rsid w:val="00F22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Pr>
      <w:sz w:val="18"/>
      <w:szCs w:val="18"/>
    </w:rPr>
  </w:style>
  <w:style w:type="paragraph" w:styleId="a4">
    <w:name w:val="header"/>
    <w:basedOn w:val="a"/>
    <w:qFormat/>
    <w:pPr>
      <w:pBdr>
        <w:bottom w:val="single" w:sz="6" w:space="1" w:color="000000"/>
      </w:pBdr>
      <w:jc w:val="center"/>
    </w:pPr>
    <w:rPr>
      <w:sz w:val="18"/>
      <w:szCs w:val="18"/>
    </w:rPr>
  </w:style>
  <w:style w:type="character" w:customStyle="1" w:styleId="Char">
    <w:name w:val="页眉 Char"/>
    <w:basedOn w:val="a0"/>
    <w:qFormat/>
    <w:rPr>
      <w:rFonts w:ascii="Calibri" w:hAnsi="Calibri"/>
      <w:sz w:val="18"/>
      <w:szCs w:val="18"/>
    </w:rPr>
  </w:style>
  <w:style w:type="paragraph" w:styleId="a5">
    <w:name w:val="Normal (Web)"/>
    <w:basedOn w:val="a"/>
    <w:qFormat/>
    <w:rPr>
      <w:rFonts w:ascii="宋体" w:hAnsi="宋体"/>
      <w:sz w:val="24"/>
      <w:szCs w:val="24"/>
    </w:rPr>
  </w:style>
  <w:style w:type="paragraph" w:styleId="a6">
    <w:name w:val="Date"/>
    <w:basedOn w:val="a"/>
    <w:qFormat/>
    <w:pPr>
      <w:ind w:left="100"/>
    </w:pPr>
  </w:style>
  <w:style w:type="character" w:customStyle="1" w:styleId="Char0">
    <w:name w:val="日期 Char"/>
    <w:basedOn w:val="a0"/>
    <w:qFormat/>
    <w:rPr>
      <w:rFonts w:ascii="Calibri" w:hAnsi="Calibri"/>
      <w:sz w:val="21"/>
      <w:szCs w:val="22"/>
    </w:rPr>
  </w:style>
  <w:style w:type="paragraph" w:styleId="a7">
    <w:name w:val="Title"/>
    <w:basedOn w:val="a"/>
    <w:pPr>
      <w:spacing w:after="300"/>
    </w:pPr>
    <w:rPr>
      <w:color w:val="17365D"/>
      <w:sz w:val="52"/>
    </w:rPr>
  </w:style>
  <w:style w:type="paragraph" w:styleId="a8">
    <w:name w:val="Subtitle"/>
    <w:basedOn w:val="a"/>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my的电脑</cp:lastModifiedBy>
  <cp:revision>5</cp:revision>
  <dcterms:created xsi:type="dcterms:W3CDTF">2007-04-30T19:01:00Z</dcterms:created>
  <dcterms:modified xsi:type="dcterms:W3CDTF">2019-03-15T09:29:00Z</dcterms:modified>
</cp:coreProperties>
</file>